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6E" w:rsidRDefault="003F4D6E" w:rsidP="003F4D6E">
      <w:pPr>
        <w:ind w:left="0" w:firstLine="0"/>
        <w:jc w:val="center"/>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 xml:space="preserve">APPENDIX </w:t>
      </w:r>
      <w:r w:rsidR="00C02BF1">
        <w:rPr>
          <w:rFonts w:ascii="Times New Roman" w:eastAsia="Times New Roman" w:hAnsi="Times New Roman" w:cs="Times New Roman"/>
          <w:b/>
          <w:color w:val="000000"/>
          <w:sz w:val="28"/>
          <w:szCs w:val="28"/>
          <w:lang w:val="en-GB"/>
        </w:rPr>
        <w:t>3</w:t>
      </w:r>
    </w:p>
    <w:p w:rsidR="003F4D6E" w:rsidRDefault="003F4D6E" w:rsidP="003F4D6E">
      <w:pPr>
        <w:ind w:left="0" w:firstLine="0"/>
        <w:rPr>
          <w:rFonts w:ascii="Times New Roman" w:eastAsia="Times New Roman" w:hAnsi="Times New Roman" w:cs="Times New Roman"/>
          <w:b/>
          <w:color w:val="000000"/>
          <w:sz w:val="28"/>
          <w:szCs w:val="28"/>
          <w:lang w:val="en-GB"/>
        </w:rPr>
      </w:pPr>
    </w:p>
    <w:p w:rsidR="003F4D6E" w:rsidRPr="003F4D6E" w:rsidRDefault="003F4D6E" w:rsidP="003F4D6E">
      <w:pPr>
        <w:ind w:left="0" w:firstLine="0"/>
        <w:rPr>
          <w:rFonts w:ascii="Times New Roman" w:eastAsia="Times New Roman" w:hAnsi="Times New Roman" w:cs="Times New Roman"/>
          <w:b/>
          <w:color w:val="000000"/>
          <w:sz w:val="28"/>
          <w:szCs w:val="28"/>
          <w:lang w:val="en-GB"/>
        </w:rPr>
      </w:pPr>
      <w:r w:rsidRPr="003F4D6E">
        <w:rPr>
          <w:rFonts w:ascii="Times New Roman" w:eastAsia="Times New Roman" w:hAnsi="Times New Roman" w:cs="Times New Roman"/>
          <w:b/>
          <w:color w:val="000000"/>
          <w:sz w:val="28"/>
          <w:szCs w:val="28"/>
          <w:lang w:val="en-GB"/>
        </w:rPr>
        <w:t>Contract to wash and paint the GA 2000 Hangar including removal of trees and bushes and pressure washing of the Building - $2,810,200</w:t>
      </w:r>
    </w:p>
    <w:p w:rsidR="003F4D6E" w:rsidRPr="007F4F9F" w:rsidRDefault="003F4D6E" w:rsidP="003F4D6E">
      <w:pPr>
        <w:ind w:left="0" w:firstLine="0"/>
        <w:rPr>
          <w:rFonts w:ascii="Times New Roman" w:eastAsia="Times New Roman" w:hAnsi="Times New Roman" w:cs="Times New Roman"/>
          <w:color w:val="000000"/>
          <w:sz w:val="28"/>
          <w:szCs w:val="28"/>
          <w:lang w:val="en-GB"/>
        </w:rPr>
      </w:pPr>
    </w:p>
    <w:p w:rsidR="00E36FEF" w:rsidRDefault="00E36FEF" w:rsidP="003F4D6E">
      <w:pPr>
        <w:ind w:left="0" w:firstLine="0"/>
        <w:rPr>
          <w:rFonts w:ascii="Times New Roman" w:eastAsia="Times New Roman" w:hAnsi="Times New Roman" w:cs="Times New Roman"/>
          <w:b/>
          <w:color w:val="000000"/>
          <w:sz w:val="28"/>
          <w:szCs w:val="28"/>
          <w:lang w:val="en-GB"/>
        </w:rPr>
      </w:pPr>
    </w:p>
    <w:p w:rsidR="005D574E" w:rsidRDefault="005D574E" w:rsidP="003F4D6E">
      <w:pPr>
        <w:ind w:left="0" w:firstLine="0"/>
        <w:rPr>
          <w:rFonts w:ascii="Times New Roman" w:eastAsia="Times New Roman" w:hAnsi="Times New Roman" w:cs="Times New Roman"/>
          <w:color w:val="000000"/>
          <w:sz w:val="28"/>
          <w:szCs w:val="28"/>
          <w:lang w:val="en-GB"/>
        </w:rPr>
      </w:pPr>
      <w:r w:rsidRPr="005D574E">
        <w:rPr>
          <w:rFonts w:ascii="Times New Roman" w:eastAsia="Times New Roman" w:hAnsi="Times New Roman" w:cs="Times New Roman"/>
          <w:b/>
          <w:color w:val="000000"/>
          <w:sz w:val="28"/>
          <w:szCs w:val="28"/>
          <w:lang w:val="en-GB"/>
        </w:rPr>
        <w:t>Backgroun</w:t>
      </w:r>
      <w:r>
        <w:rPr>
          <w:rFonts w:ascii="Times New Roman" w:eastAsia="Times New Roman" w:hAnsi="Times New Roman" w:cs="Times New Roman"/>
          <w:color w:val="000000"/>
          <w:sz w:val="28"/>
          <w:szCs w:val="28"/>
          <w:lang w:val="en-GB"/>
        </w:rPr>
        <w:t>d</w:t>
      </w:r>
    </w:p>
    <w:p w:rsidR="005D574E" w:rsidRDefault="005D574E" w:rsidP="003F4D6E">
      <w:pPr>
        <w:ind w:left="0" w:firstLine="0"/>
        <w:rPr>
          <w:rFonts w:ascii="Times New Roman" w:eastAsia="Times New Roman" w:hAnsi="Times New Roman" w:cs="Times New Roman"/>
          <w:color w:val="000000"/>
          <w:sz w:val="28"/>
          <w:szCs w:val="28"/>
          <w:lang w:val="en-GB"/>
        </w:rPr>
      </w:pPr>
    </w:p>
    <w:p w:rsidR="003F4D6E" w:rsidRPr="007F4F9F" w:rsidRDefault="003F4D6E" w:rsidP="003F4D6E">
      <w:pPr>
        <w:ind w:left="0" w:firstLine="0"/>
        <w:rPr>
          <w:rFonts w:ascii="Times New Roman" w:eastAsia="Times New Roman" w:hAnsi="Times New Roman" w:cs="Times New Roman"/>
          <w:color w:val="000000"/>
          <w:sz w:val="28"/>
          <w:szCs w:val="28"/>
          <w:lang w:val="en-GB"/>
        </w:rPr>
      </w:pPr>
      <w:r w:rsidRPr="007F4F9F">
        <w:rPr>
          <w:rFonts w:ascii="Times New Roman" w:eastAsia="Times New Roman" w:hAnsi="Times New Roman" w:cs="Times New Roman"/>
          <w:color w:val="000000"/>
          <w:sz w:val="28"/>
          <w:szCs w:val="28"/>
          <w:lang w:val="en-GB"/>
        </w:rPr>
        <w:t xml:space="preserve">A contractor who was initially given minor contracts to do work more of a handyman nature was awarded a contract </w:t>
      </w:r>
      <w:r>
        <w:rPr>
          <w:rFonts w:ascii="Times New Roman" w:eastAsia="Times New Roman" w:hAnsi="Times New Roman" w:cs="Times New Roman"/>
          <w:color w:val="000000"/>
          <w:sz w:val="28"/>
          <w:szCs w:val="28"/>
          <w:lang w:val="en-GB"/>
        </w:rPr>
        <w:t>on 13 November, 2013 by the CJIAC Tender Board f</w:t>
      </w:r>
      <w:r w:rsidRPr="007F4F9F">
        <w:rPr>
          <w:rFonts w:ascii="Times New Roman" w:eastAsia="Times New Roman" w:hAnsi="Times New Roman" w:cs="Times New Roman"/>
          <w:color w:val="000000"/>
          <w:sz w:val="28"/>
          <w:szCs w:val="28"/>
          <w:lang w:val="en-GB"/>
        </w:rPr>
        <w:t xml:space="preserve">or the sum of $ 2,810,200 to </w:t>
      </w:r>
      <w:r>
        <w:rPr>
          <w:rFonts w:ascii="Times New Roman" w:eastAsia="Times New Roman" w:hAnsi="Times New Roman" w:cs="Times New Roman"/>
          <w:color w:val="000000"/>
          <w:sz w:val="28"/>
          <w:szCs w:val="28"/>
          <w:lang w:val="en-GB"/>
        </w:rPr>
        <w:t xml:space="preserve">‘Clean </w:t>
      </w:r>
      <w:r w:rsidRPr="007F4F9F">
        <w:rPr>
          <w:rFonts w:ascii="Times New Roman" w:eastAsia="Times New Roman" w:hAnsi="Times New Roman" w:cs="Times New Roman"/>
          <w:color w:val="000000"/>
          <w:sz w:val="28"/>
          <w:szCs w:val="28"/>
          <w:lang w:val="en-GB"/>
        </w:rPr>
        <w:t>and paint the GA 2000 Hangar</w:t>
      </w:r>
      <w:r>
        <w:rPr>
          <w:rFonts w:ascii="Times New Roman" w:eastAsia="Times New Roman" w:hAnsi="Times New Roman" w:cs="Times New Roman"/>
          <w:color w:val="000000"/>
          <w:sz w:val="28"/>
          <w:szCs w:val="28"/>
          <w:lang w:val="en-GB"/>
        </w:rPr>
        <w:t xml:space="preserve"> including removal of trees, bushes and pressure washing of b</w:t>
      </w:r>
      <w:r w:rsidRPr="007F4F9F">
        <w:rPr>
          <w:rFonts w:ascii="Times New Roman" w:eastAsia="Times New Roman" w:hAnsi="Times New Roman" w:cs="Times New Roman"/>
          <w:color w:val="000000"/>
          <w:sz w:val="28"/>
          <w:szCs w:val="28"/>
          <w:lang w:val="en-GB"/>
        </w:rPr>
        <w:t>uilding</w:t>
      </w:r>
      <w:r>
        <w:rPr>
          <w:rFonts w:ascii="Times New Roman" w:eastAsia="Times New Roman" w:hAnsi="Times New Roman" w:cs="Times New Roman"/>
          <w:color w:val="000000"/>
          <w:sz w:val="28"/>
          <w:szCs w:val="28"/>
          <w:lang w:val="en-GB"/>
        </w:rPr>
        <w:t xml:space="preserve"> – 140 ft x 160 ft x 35 ft</w:t>
      </w:r>
      <w:r w:rsidRPr="007F4F9F">
        <w:rPr>
          <w:rFonts w:ascii="Times New Roman" w:eastAsia="Times New Roman" w:hAnsi="Times New Roman" w:cs="Times New Roman"/>
          <w:color w:val="000000"/>
          <w:sz w:val="28"/>
          <w:szCs w:val="28"/>
          <w:lang w:val="en-GB"/>
        </w:rPr>
        <w:t xml:space="preserve"> in September 2013. </w:t>
      </w:r>
    </w:p>
    <w:p w:rsidR="003F4D6E" w:rsidRDefault="003F4D6E" w:rsidP="003F4D6E">
      <w:pPr>
        <w:ind w:left="90" w:firstLine="0"/>
        <w:rPr>
          <w:rFonts w:ascii="Times New Roman" w:eastAsia="Times New Roman" w:hAnsi="Times New Roman" w:cs="Times New Roman"/>
          <w:color w:val="000000"/>
          <w:sz w:val="28"/>
          <w:szCs w:val="28"/>
          <w:lang w:val="en-GB"/>
        </w:rPr>
      </w:pPr>
    </w:p>
    <w:p w:rsidR="003F4D6E" w:rsidRDefault="003F4D6E" w:rsidP="003F4D6E">
      <w:pPr>
        <w:ind w:left="0" w:firstLine="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During the course of the forensic audit, a whistle blower sent a photograph of the </w:t>
      </w:r>
      <w:r>
        <w:rPr>
          <w:rFonts w:ascii="Times New Roman" w:eastAsia="Times New Roman" w:hAnsi="Times New Roman" w:cs="Times New Roman"/>
          <w:color w:val="000000"/>
          <w:sz w:val="28"/>
          <w:szCs w:val="28"/>
          <w:lang w:val="en-GB"/>
        </w:rPr>
        <w:t xml:space="preserve">GA 2000 Hangar </w:t>
      </w:r>
      <w:r w:rsidRPr="009B4609">
        <w:rPr>
          <w:rFonts w:ascii="Times New Roman" w:eastAsia="Times New Roman" w:hAnsi="Times New Roman" w:cs="Times New Roman"/>
          <w:color w:val="000000"/>
          <w:sz w:val="28"/>
          <w:szCs w:val="28"/>
          <w:lang w:val="en-GB"/>
        </w:rPr>
        <w:t xml:space="preserve">with a message that a staff from the Engineering and Maintenance Department did the work </w:t>
      </w:r>
      <w:r>
        <w:rPr>
          <w:rFonts w:ascii="Times New Roman" w:eastAsia="Times New Roman" w:hAnsi="Times New Roman" w:cs="Times New Roman"/>
          <w:color w:val="000000"/>
          <w:sz w:val="28"/>
          <w:szCs w:val="28"/>
          <w:lang w:val="en-GB"/>
        </w:rPr>
        <w:t xml:space="preserve">on the Hangar </w:t>
      </w:r>
      <w:r w:rsidRPr="009B4609">
        <w:rPr>
          <w:rFonts w:ascii="Times New Roman" w:eastAsia="Times New Roman" w:hAnsi="Times New Roman" w:cs="Times New Roman"/>
          <w:color w:val="000000"/>
          <w:sz w:val="28"/>
          <w:szCs w:val="28"/>
          <w:lang w:val="en-GB"/>
        </w:rPr>
        <w:t xml:space="preserve">but a Contractor’s name was used to receive payments and it should be checked out. </w:t>
      </w:r>
      <w:r w:rsidR="005D574E">
        <w:rPr>
          <w:rFonts w:ascii="Times New Roman" w:eastAsia="Times New Roman" w:hAnsi="Times New Roman" w:cs="Times New Roman"/>
          <w:color w:val="000000"/>
          <w:sz w:val="28"/>
          <w:szCs w:val="28"/>
          <w:lang w:val="en-GB"/>
        </w:rPr>
        <w:t>A photograph of the condition of the Hangar was also received by the Auditor.</w:t>
      </w:r>
    </w:p>
    <w:p w:rsidR="003F4D6E" w:rsidRDefault="003F4D6E" w:rsidP="003F4D6E">
      <w:pPr>
        <w:ind w:left="0" w:firstLine="0"/>
        <w:rPr>
          <w:rFonts w:ascii="Times New Roman" w:eastAsia="Times New Roman" w:hAnsi="Times New Roman" w:cs="Times New Roman"/>
          <w:color w:val="000000"/>
          <w:sz w:val="28"/>
          <w:szCs w:val="28"/>
          <w:lang w:val="en-GB"/>
        </w:rPr>
      </w:pPr>
    </w:p>
    <w:p w:rsidR="003F4D6E" w:rsidRDefault="003F4D6E" w:rsidP="003F4D6E">
      <w:pPr>
        <w:ind w:left="0" w:firstLine="0"/>
        <w:rPr>
          <w:rFonts w:ascii="Times New Roman" w:eastAsia="Times New Roman" w:hAnsi="Times New Roman" w:cs="Times New Roman"/>
          <w:color w:val="000000"/>
          <w:sz w:val="28"/>
          <w:szCs w:val="28"/>
          <w:lang w:val="en-GB"/>
        </w:rPr>
      </w:pPr>
      <w:r w:rsidRPr="0086303F">
        <w:rPr>
          <w:rFonts w:ascii="Times New Roman" w:eastAsia="Times New Roman" w:hAnsi="Times New Roman" w:cs="Times New Roman"/>
          <w:color w:val="000000"/>
          <w:sz w:val="28"/>
          <w:szCs w:val="28"/>
          <w:lang w:val="en-GB"/>
        </w:rPr>
        <w:t xml:space="preserve">On a visit to the airside to verify the Exec Jet Club Hangar on November 4, 2015, photographs </w:t>
      </w:r>
      <w:r>
        <w:rPr>
          <w:rFonts w:ascii="Times New Roman" w:eastAsia="Times New Roman" w:hAnsi="Times New Roman" w:cs="Times New Roman"/>
          <w:color w:val="000000"/>
          <w:sz w:val="28"/>
          <w:szCs w:val="28"/>
          <w:lang w:val="en-GB"/>
        </w:rPr>
        <w:t>were taken of the southern side of the GA 2000 Hangar which matched with a photograph r</w:t>
      </w:r>
      <w:r w:rsidRPr="0086303F">
        <w:rPr>
          <w:rFonts w:ascii="Times New Roman" w:eastAsia="Times New Roman" w:hAnsi="Times New Roman" w:cs="Times New Roman"/>
          <w:color w:val="000000"/>
          <w:sz w:val="28"/>
          <w:szCs w:val="28"/>
          <w:lang w:val="en-GB"/>
        </w:rPr>
        <w:t>eceived from the whistle blower</w:t>
      </w:r>
      <w:r>
        <w:rPr>
          <w:rFonts w:ascii="Times New Roman" w:eastAsia="Times New Roman" w:hAnsi="Times New Roman" w:cs="Times New Roman"/>
          <w:color w:val="000000"/>
          <w:sz w:val="28"/>
          <w:szCs w:val="28"/>
          <w:lang w:val="en-GB"/>
        </w:rPr>
        <w:t>.</w:t>
      </w:r>
    </w:p>
    <w:p w:rsidR="003F4D6E" w:rsidRPr="0096315A" w:rsidRDefault="003F4D6E" w:rsidP="003F4D6E">
      <w:pPr>
        <w:rPr>
          <w:rFonts w:ascii="Times New Roman" w:eastAsia="Times New Roman" w:hAnsi="Times New Roman" w:cs="Times New Roman"/>
          <w:color w:val="000000"/>
          <w:sz w:val="28"/>
          <w:szCs w:val="28"/>
          <w:lang w:val="en-GB"/>
        </w:rPr>
      </w:pPr>
    </w:p>
    <w:p w:rsidR="003F4D6E" w:rsidRPr="00864529" w:rsidRDefault="003F4D6E" w:rsidP="003F4D6E">
      <w:pPr>
        <w:ind w:left="0" w:firstLine="0"/>
        <w:rPr>
          <w:rFonts w:ascii="Times New Roman" w:eastAsia="Times New Roman" w:hAnsi="Times New Roman" w:cs="Times New Roman"/>
          <w:color w:val="000000"/>
          <w:sz w:val="28"/>
          <w:szCs w:val="28"/>
          <w:lang w:val="en-GB"/>
        </w:rPr>
      </w:pPr>
      <w:r w:rsidRPr="00864529">
        <w:rPr>
          <w:rFonts w:ascii="Times New Roman" w:eastAsia="Times New Roman" w:hAnsi="Times New Roman" w:cs="Times New Roman"/>
          <w:color w:val="000000"/>
          <w:sz w:val="28"/>
          <w:szCs w:val="28"/>
          <w:lang w:val="en-GB"/>
        </w:rPr>
        <w:t>It was not convenient for a physical verification of the GA 2000 Hangar to be done at that time since that was a planned visit which included security personnel from the Guyana Police Force and Special Organised Crime Unit (SOCU) to visit the Exec Jet Club Hangar.</w:t>
      </w:r>
    </w:p>
    <w:p w:rsidR="003F4D6E" w:rsidRPr="0096315A"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ind w:left="0" w:hanging="90"/>
        <w:rPr>
          <w:rFonts w:ascii="Times New Roman" w:eastAsia="Times New Roman" w:hAnsi="Times New Roman" w:cs="Times New Roman"/>
          <w:color w:val="000000"/>
          <w:sz w:val="28"/>
          <w:szCs w:val="28"/>
          <w:lang w:val="en-GB"/>
        </w:rPr>
      </w:pPr>
      <w:r w:rsidRPr="00864529">
        <w:rPr>
          <w:rFonts w:ascii="Times New Roman" w:eastAsia="Times New Roman" w:hAnsi="Times New Roman" w:cs="Times New Roman"/>
          <w:color w:val="000000"/>
          <w:sz w:val="28"/>
          <w:szCs w:val="28"/>
          <w:lang w:val="en-GB"/>
        </w:rPr>
        <w:t>To ascertain who actually did the work on the GA 2000 Hangar it would entailed some detailed checking such as the Security Register to see how many times the contractor passed through the Security gate, the ID pass issued to the contractor, the quantity of paint issued from the stores for use, who supervised and certified the work and the dates and work completed as stated on the invoices submitted for payment. This information was requested at short notice and is expected to receive same prior to the finalization of the report.</w:t>
      </w:r>
    </w:p>
    <w:p w:rsidR="005D574E" w:rsidRDefault="005D574E" w:rsidP="003F4D6E">
      <w:pPr>
        <w:ind w:left="0" w:hanging="90"/>
        <w:rPr>
          <w:rFonts w:ascii="Times New Roman" w:eastAsia="Times New Roman" w:hAnsi="Times New Roman" w:cs="Times New Roman"/>
          <w:color w:val="000000"/>
          <w:sz w:val="28"/>
          <w:szCs w:val="28"/>
          <w:lang w:val="en-GB"/>
        </w:rPr>
      </w:pPr>
    </w:p>
    <w:p w:rsidR="005D574E" w:rsidRPr="005D574E" w:rsidRDefault="005D574E" w:rsidP="003F4D6E">
      <w:pPr>
        <w:ind w:left="0" w:hanging="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 This contract is included at </w:t>
      </w:r>
      <w:r w:rsidRPr="005D574E">
        <w:rPr>
          <w:rFonts w:ascii="Times New Roman" w:eastAsia="Times New Roman" w:hAnsi="Times New Roman" w:cs="Times New Roman"/>
          <w:b/>
          <w:color w:val="000000"/>
          <w:sz w:val="28"/>
          <w:szCs w:val="28"/>
          <w:lang w:val="en-GB"/>
        </w:rPr>
        <w:t>Table 1</w:t>
      </w:r>
      <w:r>
        <w:rPr>
          <w:rFonts w:ascii="Times New Roman" w:eastAsia="Times New Roman" w:hAnsi="Times New Roman" w:cs="Times New Roman"/>
          <w:color w:val="000000"/>
          <w:sz w:val="28"/>
          <w:szCs w:val="28"/>
          <w:lang w:val="en-GB"/>
        </w:rPr>
        <w:t xml:space="preserve"> at </w:t>
      </w:r>
      <w:r w:rsidRPr="005D574E">
        <w:rPr>
          <w:rFonts w:ascii="Times New Roman" w:eastAsia="Times New Roman" w:hAnsi="Times New Roman" w:cs="Times New Roman"/>
          <w:b/>
          <w:color w:val="000000"/>
          <w:sz w:val="28"/>
          <w:szCs w:val="28"/>
          <w:lang w:val="en-GB"/>
        </w:rPr>
        <w:t xml:space="preserve">Page </w:t>
      </w:r>
      <w:r>
        <w:rPr>
          <w:rFonts w:ascii="Times New Roman" w:eastAsia="Times New Roman" w:hAnsi="Times New Roman" w:cs="Times New Roman"/>
          <w:b/>
          <w:color w:val="000000"/>
          <w:sz w:val="28"/>
          <w:szCs w:val="28"/>
          <w:lang w:val="en-GB"/>
        </w:rPr>
        <w:t>42 -</w:t>
      </w:r>
      <w:proofErr w:type="spellStart"/>
      <w:r w:rsidRPr="005D574E">
        <w:rPr>
          <w:rFonts w:ascii="Times New Roman" w:eastAsia="Times New Roman" w:hAnsi="Times New Roman" w:cs="Times New Roman"/>
          <w:b/>
          <w:bCs/>
          <w:color w:val="000000"/>
          <w:sz w:val="28"/>
          <w:szCs w:val="28"/>
        </w:rPr>
        <w:t>Labour</w:t>
      </w:r>
      <w:proofErr w:type="spellEnd"/>
      <w:r w:rsidRPr="005D574E">
        <w:rPr>
          <w:rFonts w:ascii="Times New Roman" w:eastAsia="Times New Roman" w:hAnsi="Times New Roman" w:cs="Times New Roman"/>
          <w:b/>
          <w:bCs/>
          <w:color w:val="000000"/>
          <w:sz w:val="28"/>
          <w:szCs w:val="28"/>
        </w:rPr>
        <w:t xml:space="preserve"> Contracts awarded between January 2012 </w:t>
      </w:r>
      <w:r w:rsidR="00A36D0E">
        <w:rPr>
          <w:rFonts w:ascii="Times New Roman" w:eastAsia="Times New Roman" w:hAnsi="Times New Roman" w:cs="Times New Roman"/>
          <w:b/>
          <w:bCs/>
          <w:color w:val="000000"/>
          <w:sz w:val="28"/>
          <w:szCs w:val="28"/>
        </w:rPr>
        <w:t>and</w:t>
      </w:r>
      <w:r w:rsidRPr="005D574E">
        <w:rPr>
          <w:rFonts w:ascii="Times New Roman" w:eastAsia="Times New Roman" w:hAnsi="Times New Roman" w:cs="Times New Roman"/>
          <w:b/>
          <w:bCs/>
          <w:color w:val="000000"/>
          <w:sz w:val="28"/>
          <w:szCs w:val="28"/>
        </w:rPr>
        <w:t xml:space="preserve"> May 2015</w:t>
      </w:r>
      <w:r w:rsidR="00A36D0E">
        <w:rPr>
          <w:rFonts w:ascii="Times New Roman" w:eastAsia="Times New Roman" w:hAnsi="Times New Roman" w:cs="Times New Roman"/>
          <w:b/>
          <w:bCs/>
          <w:color w:val="000000"/>
          <w:sz w:val="28"/>
          <w:szCs w:val="28"/>
        </w:rPr>
        <w:t>.</w:t>
      </w:r>
    </w:p>
    <w:p w:rsidR="003F4D6E" w:rsidRPr="007B796D" w:rsidRDefault="003F4D6E" w:rsidP="003F4D6E">
      <w:pPr>
        <w:pStyle w:val="ListParagraph"/>
        <w:rPr>
          <w:rFonts w:ascii="Times New Roman" w:eastAsia="Times New Roman" w:hAnsi="Times New Roman" w:cs="Times New Roman"/>
          <w:color w:val="000000"/>
          <w:sz w:val="28"/>
          <w:szCs w:val="28"/>
          <w:lang w:val="en-GB"/>
        </w:rPr>
      </w:pPr>
    </w:p>
    <w:p w:rsidR="003F4D6E" w:rsidRDefault="00A36D0E" w:rsidP="00A36D0E">
      <w:pPr>
        <w:ind w:left="0" w:firstLine="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lastRenderedPageBreak/>
        <w:t>Prior to the finalization of the Forensic Audit Report r</w:t>
      </w:r>
      <w:r w:rsidR="003F4D6E" w:rsidRPr="00173006">
        <w:rPr>
          <w:rFonts w:ascii="Times New Roman" w:eastAsia="Times New Roman" w:hAnsi="Times New Roman" w:cs="Times New Roman"/>
          <w:color w:val="000000"/>
          <w:sz w:val="28"/>
          <w:szCs w:val="28"/>
          <w:lang w:val="en-GB"/>
        </w:rPr>
        <w:t xml:space="preserve">equest was made to the </w:t>
      </w:r>
      <w:r w:rsidR="003F4D6E">
        <w:rPr>
          <w:rFonts w:ascii="Times New Roman" w:eastAsia="Times New Roman" w:hAnsi="Times New Roman" w:cs="Times New Roman"/>
          <w:color w:val="000000"/>
          <w:sz w:val="28"/>
          <w:szCs w:val="28"/>
          <w:lang w:val="en-GB"/>
        </w:rPr>
        <w:t>CJIAC</w:t>
      </w:r>
      <w:r w:rsidR="003F4D6E" w:rsidRPr="00173006">
        <w:rPr>
          <w:rFonts w:ascii="Times New Roman" w:eastAsia="Times New Roman" w:hAnsi="Times New Roman" w:cs="Times New Roman"/>
          <w:color w:val="000000"/>
          <w:sz w:val="28"/>
          <w:szCs w:val="28"/>
          <w:lang w:val="en-GB"/>
        </w:rPr>
        <w:t xml:space="preserve"> for the following information</w:t>
      </w:r>
      <w:r w:rsidR="003F4D6E">
        <w:rPr>
          <w:rFonts w:ascii="Times New Roman" w:eastAsia="Times New Roman" w:hAnsi="Times New Roman" w:cs="Times New Roman"/>
          <w:color w:val="000000"/>
          <w:sz w:val="28"/>
          <w:szCs w:val="28"/>
          <w:lang w:val="en-GB"/>
        </w:rPr>
        <w:t>:</w:t>
      </w:r>
    </w:p>
    <w:p w:rsidR="003F4D6E" w:rsidRDefault="003F4D6E" w:rsidP="003F4D6E">
      <w:pPr>
        <w:ind w:left="300" w:firstLine="0"/>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The dates recorded in the Security Register when the contractor passed through the security gate number 4.</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Copy of the ID Pass issued to the Contractor</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The expected date of completion of the Project</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Copies of the bills of quantity – material used for the project certified by an officer/engineer</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Copies of the invoices submitted for payment</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Copies of the payment vouchers.</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Internal Stores Requisition for all paints issued to the Contractor</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Logbook for Gate Number 4 for January 2014 to February 2015.</w:t>
      </w:r>
    </w:p>
    <w:p w:rsidR="003F4D6E" w:rsidRDefault="003F4D6E" w:rsidP="003F4D6E">
      <w:pPr>
        <w:pStyle w:val="ListParagraph"/>
        <w:numPr>
          <w:ilvl w:val="0"/>
          <w:numId w:val="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Logbooks for 13 November 2013 to 27 January 2014.</w:t>
      </w:r>
    </w:p>
    <w:p w:rsidR="002D0256" w:rsidRDefault="002D0256" w:rsidP="002D0256">
      <w:pPr>
        <w:rPr>
          <w:rFonts w:ascii="Times New Roman" w:eastAsia="Times New Roman" w:hAnsi="Times New Roman" w:cs="Times New Roman"/>
          <w:color w:val="000000"/>
          <w:sz w:val="28"/>
          <w:szCs w:val="28"/>
          <w:lang w:val="en-GB"/>
        </w:rPr>
      </w:pPr>
    </w:p>
    <w:p w:rsidR="002D0256" w:rsidRPr="002D0256" w:rsidRDefault="002D0256" w:rsidP="002D0256">
      <w:pPr>
        <w:ind w:hanging="630"/>
        <w:rPr>
          <w:rFonts w:ascii="Times New Roman" w:eastAsia="Times New Roman" w:hAnsi="Times New Roman" w:cs="Times New Roman"/>
          <w:b/>
          <w:color w:val="000000"/>
          <w:sz w:val="28"/>
          <w:szCs w:val="28"/>
          <w:lang w:val="en-GB"/>
        </w:rPr>
      </w:pPr>
      <w:r w:rsidRPr="002D0256">
        <w:rPr>
          <w:rFonts w:ascii="Times New Roman" w:eastAsia="Times New Roman" w:hAnsi="Times New Roman" w:cs="Times New Roman"/>
          <w:b/>
          <w:color w:val="000000"/>
          <w:sz w:val="28"/>
          <w:szCs w:val="28"/>
          <w:lang w:val="en-GB"/>
        </w:rPr>
        <w:t>Findings</w:t>
      </w:r>
    </w:p>
    <w:p w:rsidR="003F4D6E" w:rsidRPr="00173006" w:rsidRDefault="003F4D6E" w:rsidP="003F4D6E">
      <w:pPr>
        <w:ind w:left="300" w:firstLine="0"/>
        <w:rPr>
          <w:rFonts w:ascii="Times New Roman" w:eastAsia="Times New Roman" w:hAnsi="Times New Roman" w:cs="Times New Roman"/>
          <w:color w:val="000000"/>
          <w:sz w:val="28"/>
          <w:szCs w:val="28"/>
          <w:lang w:val="en-GB"/>
        </w:rPr>
      </w:pPr>
    </w:p>
    <w:p w:rsidR="003F4D6E" w:rsidRDefault="003F4D6E" w:rsidP="003F4D6E">
      <w:pPr>
        <w:ind w:left="90" w:firstLine="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An examination of the scope of work, engineer estimate and abovementioned documents and information provided in the response to the draft report disclosed the following unsatisfactory features:</w:t>
      </w:r>
    </w:p>
    <w:p w:rsidR="003F4D6E" w:rsidRDefault="003F4D6E" w:rsidP="003F4D6E">
      <w:pPr>
        <w:ind w:left="90" w:firstLine="0"/>
        <w:rPr>
          <w:rFonts w:ascii="Times New Roman" w:eastAsia="Times New Roman" w:hAnsi="Times New Roman" w:cs="Times New Roman"/>
          <w:color w:val="000000"/>
          <w:sz w:val="28"/>
          <w:szCs w:val="28"/>
          <w:lang w:val="en-GB"/>
        </w:rPr>
      </w:pPr>
    </w:p>
    <w:p w:rsidR="003F4D6E" w:rsidRPr="00B5407D" w:rsidRDefault="003F4D6E" w:rsidP="003F4D6E">
      <w:pPr>
        <w:pStyle w:val="ListParagraph"/>
        <w:numPr>
          <w:ilvl w:val="0"/>
          <w:numId w:val="5"/>
        </w:numPr>
        <w:rPr>
          <w:rFonts w:ascii="Times New Roman" w:eastAsia="Times New Roman" w:hAnsi="Times New Roman" w:cs="Times New Roman"/>
          <w:sz w:val="28"/>
          <w:szCs w:val="28"/>
          <w:lang w:val="en-GB"/>
        </w:rPr>
      </w:pPr>
      <w:r w:rsidRPr="008300A4">
        <w:rPr>
          <w:rFonts w:ascii="Times New Roman" w:eastAsia="Times New Roman" w:hAnsi="Times New Roman" w:cs="Times New Roman"/>
          <w:sz w:val="28"/>
          <w:szCs w:val="28"/>
          <w:lang w:val="en-GB"/>
        </w:rPr>
        <w:t xml:space="preserve">The engineer’s estimate </w:t>
      </w:r>
      <w:r>
        <w:rPr>
          <w:rFonts w:ascii="Times New Roman" w:hAnsi="Times New Roman" w:cs="Times New Roman"/>
          <w:sz w:val="28"/>
          <w:szCs w:val="28"/>
          <w:shd w:val="clear" w:color="auto" w:fill="FFFFFF"/>
        </w:rPr>
        <w:t xml:space="preserve">only stated </w:t>
      </w:r>
      <w:r w:rsidR="00A36D0E">
        <w:rPr>
          <w:rFonts w:ascii="Times New Roman" w:hAnsi="Times New Roman" w:cs="Times New Roman"/>
          <w:sz w:val="28"/>
          <w:szCs w:val="28"/>
          <w:shd w:val="clear" w:color="auto" w:fill="FFFFFF"/>
        </w:rPr>
        <w:t xml:space="preserve">the details of </w:t>
      </w:r>
      <w:r>
        <w:rPr>
          <w:rFonts w:ascii="Times New Roman" w:hAnsi="Times New Roman" w:cs="Times New Roman"/>
          <w:sz w:val="28"/>
          <w:szCs w:val="28"/>
          <w:shd w:val="clear" w:color="auto" w:fill="FFFFFF"/>
        </w:rPr>
        <w:t xml:space="preserve">works </w:t>
      </w:r>
      <w:r w:rsidR="00A36D0E">
        <w:rPr>
          <w:rFonts w:ascii="Times New Roman" w:hAnsi="Times New Roman" w:cs="Times New Roman"/>
          <w:sz w:val="28"/>
          <w:szCs w:val="28"/>
          <w:shd w:val="clear" w:color="auto" w:fill="FFFFFF"/>
        </w:rPr>
        <w:t xml:space="preserve">to be done </w:t>
      </w:r>
      <w:r>
        <w:rPr>
          <w:rFonts w:ascii="Times New Roman" w:hAnsi="Times New Roman" w:cs="Times New Roman"/>
          <w:sz w:val="28"/>
          <w:szCs w:val="28"/>
          <w:shd w:val="clear" w:color="auto" w:fill="FFFFFF"/>
        </w:rPr>
        <w:t>and the total cost.</w:t>
      </w:r>
      <w:r w:rsidR="00A36D0E">
        <w:rPr>
          <w:rFonts w:ascii="Times New Roman" w:hAnsi="Times New Roman" w:cs="Times New Roman"/>
          <w:sz w:val="28"/>
          <w:szCs w:val="28"/>
          <w:shd w:val="clear" w:color="auto" w:fill="FFFFFF"/>
        </w:rPr>
        <w:t xml:space="preserve"> It also stated that the work involved setting up of scaffolding.</w:t>
      </w:r>
    </w:p>
    <w:p w:rsidR="003F4D6E" w:rsidRPr="00B5407D" w:rsidRDefault="003F4D6E" w:rsidP="003F4D6E">
      <w:pPr>
        <w:rPr>
          <w:rFonts w:ascii="Times New Roman" w:eastAsia="Times New Roman" w:hAnsi="Times New Roman" w:cs="Times New Roman"/>
          <w:sz w:val="28"/>
          <w:szCs w:val="28"/>
          <w:lang w:val="en-GB"/>
        </w:rPr>
      </w:pPr>
    </w:p>
    <w:p w:rsidR="003F4D6E" w:rsidRPr="00B5407D" w:rsidRDefault="003F4D6E" w:rsidP="003F4D6E">
      <w:pPr>
        <w:pStyle w:val="ListParagraph"/>
        <w:numPr>
          <w:ilvl w:val="0"/>
          <w:numId w:val="5"/>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Scope of work </w:t>
      </w:r>
      <w:r w:rsidR="00A36D0E">
        <w:rPr>
          <w:rFonts w:ascii="Times New Roman" w:eastAsia="Times New Roman" w:hAnsi="Times New Roman" w:cs="Times New Roman"/>
          <w:sz w:val="28"/>
          <w:szCs w:val="28"/>
          <w:lang w:val="en-GB"/>
        </w:rPr>
        <w:t xml:space="preserve">which was in the exact format of the engineer estimates </w:t>
      </w:r>
      <w:r>
        <w:rPr>
          <w:rFonts w:ascii="Times New Roman" w:eastAsia="Times New Roman" w:hAnsi="Times New Roman" w:cs="Times New Roman"/>
          <w:sz w:val="28"/>
          <w:szCs w:val="28"/>
          <w:lang w:val="en-GB"/>
        </w:rPr>
        <w:t>submitted by the prospective contractors did not indicate the quantities of materials required for the work</w:t>
      </w:r>
      <w:r w:rsidR="00A36D0E">
        <w:rPr>
          <w:rFonts w:ascii="Times New Roman" w:eastAsia="Times New Roman" w:hAnsi="Times New Roman" w:cs="Times New Roman"/>
          <w:sz w:val="28"/>
          <w:szCs w:val="28"/>
          <w:lang w:val="en-GB"/>
        </w:rPr>
        <w:t>s, manpower</w:t>
      </w:r>
      <w:r>
        <w:rPr>
          <w:rFonts w:ascii="Times New Roman" w:eastAsia="Times New Roman" w:hAnsi="Times New Roman" w:cs="Times New Roman"/>
          <w:sz w:val="28"/>
          <w:szCs w:val="28"/>
          <w:lang w:val="en-GB"/>
        </w:rPr>
        <w:t xml:space="preserve"> and the time to complete the works. </w:t>
      </w:r>
    </w:p>
    <w:p w:rsidR="003F4D6E" w:rsidRPr="008300A4" w:rsidRDefault="003F4D6E" w:rsidP="003F4D6E">
      <w:pPr>
        <w:rPr>
          <w:rFonts w:ascii="Times New Roman" w:eastAsia="Times New Roman" w:hAnsi="Times New Roman" w:cs="Times New Roman"/>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There appear to be an incorrect estimation for one aspect of the work </w:t>
      </w:r>
      <w:r w:rsidRPr="00324EB4">
        <w:rPr>
          <w:rFonts w:ascii="Times New Roman" w:eastAsia="Times New Roman" w:hAnsi="Times New Roman" w:cs="Times New Roman"/>
          <w:b/>
          <w:sz w:val="28"/>
          <w:szCs w:val="28"/>
          <w:lang w:val="en-GB"/>
        </w:rPr>
        <w:t>‘cut and remove all trees and bushes from the Hangar including the trees on the building itself’</w:t>
      </w:r>
      <w:r>
        <w:rPr>
          <w:rFonts w:ascii="Times New Roman" w:eastAsia="Times New Roman" w:hAnsi="Times New Roman" w:cs="Times New Roman"/>
          <w:b/>
          <w:sz w:val="28"/>
          <w:szCs w:val="28"/>
          <w:lang w:val="en-GB"/>
        </w:rPr>
        <w:t xml:space="preserve">. </w:t>
      </w:r>
      <w:r w:rsidRPr="00324EB4">
        <w:rPr>
          <w:rFonts w:ascii="Times New Roman" w:eastAsia="Times New Roman" w:hAnsi="Times New Roman" w:cs="Times New Roman"/>
          <w:sz w:val="28"/>
          <w:szCs w:val="28"/>
          <w:lang w:val="en-GB"/>
        </w:rPr>
        <w:t>While the entire surface area could be pressure wash</w:t>
      </w:r>
      <w:r>
        <w:rPr>
          <w:rFonts w:ascii="Times New Roman" w:eastAsia="Times New Roman" w:hAnsi="Times New Roman" w:cs="Times New Roman"/>
          <w:sz w:val="28"/>
          <w:szCs w:val="28"/>
          <w:lang w:val="en-GB"/>
        </w:rPr>
        <w:t>ed</w:t>
      </w:r>
      <w:r w:rsidRPr="00324EB4">
        <w:rPr>
          <w:rFonts w:ascii="Times New Roman" w:eastAsia="Times New Roman" w:hAnsi="Times New Roman" w:cs="Times New Roman"/>
          <w:sz w:val="28"/>
          <w:szCs w:val="28"/>
          <w:lang w:val="en-GB"/>
        </w:rPr>
        <w:t xml:space="preserve"> and painted, it </w:t>
      </w:r>
      <w:r>
        <w:rPr>
          <w:rFonts w:ascii="Times New Roman" w:eastAsia="Times New Roman" w:hAnsi="Times New Roman" w:cs="Times New Roman"/>
          <w:sz w:val="28"/>
          <w:szCs w:val="28"/>
          <w:lang w:val="en-GB"/>
        </w:rPr>
        <w:t xml:space="preserve">appeared </w:t>
      </w:r>
      <w:r w:rsidRPr="00324EB4">
        <w:rPr>
          <w:rFonts w:ascii="Times New Roman" w:eastAsia="Times New Roman" w:hAnsi="Times New Roman" w:cs="Times New Roman"/>
          <w:sz w:val="28"/>
          <w:szCs w:val="28"/>
          <w:lang w:val="en-GB"/>
        </w:rPr>
        <w:t>that the entire surface area</w:t>
      </w:r>
      <w:r>
        <w:rPr>
          <w:rFonts w:ascii="Times New Roman" w:eastAsia="Times New Roman" w:hAnsi="Times New Roman" w:cs="Times New Roman"/>
          <w:sz w:val="28"/>
          <w:szCs w:val="28"/>
          <w:lang w:val="en-GB"/>
        </w:rPr>
        <w:t xml:space="preserve"> (42,080 sq. ft.)</w:t>
      </w:r>
      <w:r w:rsidRPr="00324EB4">
        <w:rPr>
          <w:rFonts w:ascii="Times New Roman" w:eastAsia="Times New Roman" w:hAnsi="Times New Roman" w:cs="Times New Roman"/>
          <w:sz w:val="28"/>
          <w:szCs w:val="28"/>
          <w:lang w:val="en-GB"/>
        </w:rPr>
        <w:t xml:space="preserve"> was covered with trees and bushes. </w:t>
      </w:r>
    </w:p>
    <w:p w:rsidR="003F4D6E" w:rsidRPr="00E67955" w:rsidRDefault="003F4D6E" w:rsidP="003F4D6E">
      <w:pPr>
        <w:pStyle w:val="ListParagraph"/>
        <w:rPr>
          <w:rFonts w:ascii="Times New Roman" w:eastAsia="Times New Roman" w:hAnsi="Times New Roman" w:cs="Times New Roman"/>
          <w:sz w:val="28"/>
          <w:szCs w:val="28"/>
          <w:lang w:val="en-GB"/>
        </w:rPr>
      </w:pPr>
    </w:p>
    <w:p w:rsidR="003F4D6E" w:rsidRDefault="00E36FEF" w:rsidP="003F4D6E">
      <w:pPr>
        <w:pStyle w:val="ListParagraph"/>
        <w:numPr>
          <w:ilvl w:val="0"/>
          <w:numId w:val="5"/>
        </w:numPr>
        <w:rPr>
          <w:rFonts w:ascii="Times New Roman" w:eastAsia="Times New Roman" w:hAnsi="Times New Roman" w:cs="Times New Roman"/>
          <w:sz w:val="28"/>
          <w:szCs w:val="28"/>
          <w:lang w:val="en-GB"/>
        </w:rPr>
      </w:pPr>
      <w:r w:rsidRPr="00E36FEF">
        <w:rPr>
          <w:rFonts w:ascii="Times New Roman" w:eastAsia="Times New Roman" w:hAnsi="Times New Roman" w:cs="Times New Roman"/>
          <w:sz w:val="28"/>
          <w:szCs w:val="28"/>
          <w:lang w:val="en-GB"/>
        </w:rPr>
        <w:t xml:space="preserve">There was no </w:t>
      </w:r>
      <w:r w:rsidR="003F4D6E" w:rsidRPr="00E36FEF">
        <w:rPr>
          <w:rFonts w:ascii="Times New Roman" w:eastAsia="Times New Roman" w:hAnsi="Times New Roman" w:cs="Times New Roman"/>
          <w:sz w:val="28"/>
          <w:szCs w:val="28"/>
          <w:lang w:val="en-GB"/>
        </w:rPr>
        <w:t>setting up of scaffolding</w:t>
      </w:r>
      <w:r w:rsidRPr="00E36FEF">
        <w:rPr>
          <w:rFonts w:ascii="Times New Roman" w:eastAsia="Times New Roman" w:hAnsi="Times New Roman" w:cs="Times New Roman"/>
          <w:sz w:val="28"/>
          <w:szCs w:val="28"/>
          <w:lang w:val="en-GB"/>
        </w:rPr>
        <w:t xml:space="preserve"> since the CJIAC </w:t>
      </w:r>
      <w:r w:rsidR="003F4D6E" w:rsidRPr="00E36FEF">
        <w:rPr>
          <w:rFonts w:ascii="Times New Roman" w:eastAsia="Times New Roman" w:hAnsi="Times New Roman" w:cs="Times New Roman"/>
          <w:sz w:val="28"/>
          <w:szCs w:val="28"/>
          <w:lang w:val="en-GB"/>
        </w:rPr>
        <w:t>hydraulic ladder was used instead to do the work</w:t>
      </w:r>
      <w:r w:rsidRPr="00E36FEF">
        <w:rPr>
          <w:rFonts w:ascii="Times New Roman" w:eastAsia="Times New Roman" w:hAnsi="Times New Roman" w:cs="Times New Roman"/>
          <w:sz w:val="28"/>
          <w:szCs w:val="28"/>
          <w:lang w:val="en-GB"/>
        </w:rPr>
        <w:t>.</w:t>
      </w:r>
    </w:p>
    <w:p w:rsidR="00E36FEF" w:rsidRPr="00E36FEF" w:rsidRDefault="00E36FEF" w:rsidP="00E36FEF">
      <w:pPr>
        <w:pStyle w:val="ListParagraph"/>
        <w:rPr>
          <w:rFonts w:ascii="Times New Roman" w:eastAsia="Times New Roman" w:hAnsi="Times New Roman" w:cs="Times New Roman"/>
          <w:sz w:val="28"/>
          <w:szCs w:val="28"/>
          <w:lang w:val="en-GB"/>
        </w:rPr>
      </w:pPr>
    </w:p>
    <w:p w:rsidR="00E36FEF" w:rsidRPr="00E36FEF" w:rsidRDefault="00E36FEF" w:rsidP="00E36FEF">
      <w:pPr>
        <w:rPr>
          <w:rFonts w:ascii="Times New Roman" w:eastAsia="Times New Roman" w:hAnsi="Times New Roman" w:cs="Times New Roman"/>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 xml:space="preserve">The Engineer’s estimate did not indicate who prepared the estimates and also it was not approved by the Head of Department. See attached </w:t>
      </w:r>
      <w:r w:rsidRPr="00E36FEF">
        <w:rPr>
          <w:rFonts w:ascii="Times New Roman" w:eastAsia="Times New Roman" w:hAnsi="Times New Roman" w:cs="Times New Roman"/>
          <w:b/>
          <w:sz w:val="28"/>
          <w:szCs w:val="28"/>
          <w:lang w:val="en-GB"/>
        </w:rPr>
        <w:t>Exhibit</w:t>
      </w:r>
      <w:r w:rsidR="00DF6599">
        <w:rPr>
          <w:rFonts w:ascii="Times New Roman" w:eastAsia="Times New Roman" w:hAnsi="Times New Roman" w:cs="Times New Roman"/>
          <w:b/>
          <w:sz w:val="28"/>
          <w:szCs w:val="28"/>
          <w:lang w:val="en-GB"/>
        </w:rPr>
        <w:t>15</w:t>
      </w:r>
      <w:r w:rsidRPr="00E36FEF">
        <w:rPr>
          <w:rFonts w:ascii="Times New Roman" w:eastAsia="Times New Roman" w:hAnsi="Times New Roman" w:cs="Times New Roman"/>
          <w:b/>
          <w:sz w:val="28"/>
          <w:szCs w:val="28"/>
          <w:lang w:val="en-GB"/>
        </w:rPr>
        <w:t>.</w:t>
      </w:r>
    </w:p>
    <w:p w:rsidR="003F4D6E" w:rsidRPr="00774AF6" w:rsidRDefault="003F4D6E" w:rsidP="003F4D6E">
      <w:pPr>
        <w:pStyle w:val="ListParagraph"/>
        <w:rPr>
          <w:rFonts w:ascii="Times New Roman" w:eastAsia="Times New Roman" w:hAnsi="Times New Roman" w:cs="Times New Roman"/>
          <w:sz w:val="28"/>
          <w:szCs w:val="28"/>
          <w:lang w:val="en-GB"/>
        </w:rPr>
      </w:pPr>
    </w:p>
    <w:p w:rsidR="003F4D6E" w:rsidRPr="00C02BF1" w:rsidRDefault="003F4D6E" w:rsidP="003F4D6E">
      <w:pPr>
        <w:pStyle w:val="ListParagraph"/>
        <w:numPr>
          <w:ilvl w:val="0"/>
          <w:numId w:val="5"/>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Contractor did not </w:t>
      </w:r>
      <w:r w:rsidRPr="009B4609">
        <w:rPr>
          <w:rFonts w:ascii="Times New Roman" w:hAnsi="Times New Roman" w:cs="Times New Roman"/>
          <w:color w:val="231F20"/>
          <w:sz w:val="28"/>
          <w:szCs w:val="28"/>
        </w:rPr>
        <w:t>fulfill its obligations to pay taxes and social security contributions of its employees</w:t>
      </w:r>
      <w:r>
        <w:rPr>
          <w:rFonts w:ascii="Times New Roman" w:hAnsi="Times New Roman" w:cs="Times New Roman"/>
          <w:color w:val="231F20"/>
          <w:sz w:val="28"/>
          <w:szCs w:val="28"/>
        </w:rPr>
        <w:t xml:space="preserve">.Refer to </w:t>
      </w:r>
      <w:r w:rsidRPr="009B4609">
        <w:rPr>
          <w:rFonts w:ascii="Times New Roman" w:hAnsi="Times New Roman" w:cs="Times New Roman"/>
          <w:color w:val="231F20"/>
          <w:sz w:val="28"/>
          <w:szCs w:val="28"/>
        </w:rPr>
        <w:t>Section 5 (1) (i, ii &amp;</w:t>
      </w:r>
      <w:proofErr w:type="gramStart"/>
      <w:r w:rsidRPr="009B4609">
        <w:rPr>
          <w:rFonts w:ascii="Times New Roman" w:hAnsi="Times New Roman" w:cs="Times New Roman"/>
          <w:color w:val="231F20"/>
          <w:sz w:val="28"/>
          <w:szCs w:val="28"/>
        </w:rPr>
        <w:t>iv</w:t>
      </w:r>
      <w:proofErr w:type="gramEnd"/>
      <w:r w:rsidRPr="009B4609">
        <w:rPr>
          <w:rFonts w:ascii="Times New Roman" w:hAnsi="Times New Roman" w:cs="Times New Roman"/>
          <w:color w:val="231F20"/>
          <w:sz w:val="28"/>
          <w:szCs w:val="28"/>
        </w:rPr>
        <w:t>) of the Procurement Act</w:t>
      </w:r>
      <w:r>
        <w:rPr>
          <w:rFonts w:ascii="Times New Roman" w:hAnsi="Times New Roman" w:cs="Times New Roman"/>
          <w:color w:val="231F20"/>
          <w:sz w:val="28"/>
          <w:szCs w:val="28"/>
        </w:rPr>
        <w:t xml:space="preserve"> 2003.</w:t>
      </w:r>
    </w:p>
    <w:p w:rsidR="00C02BF1" w:rsidRPr="00C02BF1" w:rsidRDefault="00C02BF1" w:rsidP="00C02BF1">
      <w:pPr>
        <w:pStyle w:val="ListParagraph"/>
        <w:rPr>
          <w:rFonts w:ascii="Times New Roman" w:eastAsia="Times New Roman" w:hAnsi="Times New Roman" w:cs="Times New Roman"/>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sidRPr="00F661AE">
        <w:rPr>
          <w:rFonts w:ascii="Times New Roman" w:eastAsia="Times New Roman" w:hAnsi="Times New Roman" w:cs="Times New Roman"/>
          <w:color w:val="000000"/>
          <w:sz w:val="28"/>
          <w:szCs w:val="28"/>
          <w:lang w:val="en-GB"/>
        </w:rPr>
        <w:t xml:space="preserve">The Contractor requested the sum of three hundred thousand dollars ($300,000) as a mobilization advance on </w:t>
      </w:r>
      <w:r>
        <w:rPr>
          <w:rFonts w:ascii="Times New Roman" w:eastAsia="Times New Roman" w:hAnsi="Times New Roman" w:cs="Times New Roman"/>
          <w:color w:val="000000"/>
          <w:sz w:val="28"/>
          <w:szCs w:val="28"/>
          <w:lang w:val="en-GB"/>
        </w:rPr>
        <w:t xml:space="preserve">an invoice dated </w:t>
      </w:r>
      <w:r w:rsidRPr="00F661AE">
        <w:rPr>
          <w:rFonts w:ascii="Times New Roman" w:eastAsia="Times New Roman" w:hAnsi="Times New Roman" w:cs="Times New Roman"/>
          <w:b/>
          <w:color w:val="000000"/>
          <w:sz w:val="28"/>
          <w:szCs w:val="28"/>
          <w:lang w:val="en-GB"/>
        </w:rPr>
        <w:t>12 November 2014</w:t>
      </w:r>
      <w:r w:rsidRPr="00F661AE">
        <w:rPr>
          <w:rFonts w:ascii="Times New Roman" w:eastAsia="Times New Roman" w:hAnsi="Times New Roman" w:cs="Times New Roman"/>
          <w:color w:val="000000"/>
          <w:sz w:val="28"/>
          <w:szCs w:val="28"/>
          <w:lang w:val="en-GB"/>
        </w:rPr>
        <w:t xml:space="preserve">, while the award of the contract was approved by the </w:t>
      </w:r>
      <w:r>
        <w:rPr>
          <w:rFonts w:ascii="Times New Roman" w:eastAsia="Times New Roman" w:hAnsi="Times New Roman" w:cs="Times New Roman"/>
          <w:color w:val="000000"/>
          <w:sz w:val="28"/>
          <w:szCs w:val="28"/>
          <w:lang w:val="en-GB"/>
        </w:rPr>
        <w:t xml:space="preserve">CJIAC </w:t>
      </w:r>
      <w:r w:rsidRPr="00F661AE">
        <w:rPr>
          <w:rFonts w:ascii="Times New Roman" w:eastAsia="Times New Roman" w:hAnsi="Times New Roman" w:cs="Times New Roman"/>
          <w:color w:val="000000"/>
          <w:sz w:val="28"/>
          <w:szCs w:val="28"/>
          <w:lang w:val="en-GB"/>
        </w:rPr>
        <w:t xml:space="preserve">Tender Board on </w:t>
      </w:r>
      <w:r w:rsidRPr="00F661AE">
        <w:rPr>
          <w:rFonts w:ascii="Times New Roman" w:eastAsia="Times New Roman" w:hAnsi="Times New Roman" w:cs="Times New Roman"/>
          <w:b/>
          <w:color w:val="000000"/>
          <w:sz w:val="28"/>
          <w:szCs w:val="28"/>
          <w:lang w:val="en-GB"/>
        </w:rPr>
        <w:t>13 November 2014</w:t>
      </w:r>
      <w:r w:rsidRPr="00F661AE">
        <w:rPr>
          <w:rFonts w:ascii="Times New Roman" w:eastAsia="Times New Roman" w:hAnsi="Times New Roman" w:cs="Times New Roman"/>
          <w:color w:val="000000"/>
          <w:sz w:val="28"/>
          <w:szCs w:val="28"/>
          <w:lang w:val="en-GB"/>
        </w:rPr>
        <w:t>. It</w:t>
      </w:r>
      <w:r>
        <w:rPr>
          <w:rFonts w:ascii="Times New Roman" w:eastAsia="Times New Roman" w:hAnsi="Times New Roman" w:cs="Times New Roman"/>
          <w:color w:val="000000"/>
          <w:sz w:val="28"/>
          <w:szCs w:val="28"/>
          <w:lang w:val="en-GB"/>
        </w:rPr>
        <w:t xml:space="preserve"> appears that the contractor was aware that he has won the award in advance. It is not clear why a mobilization advance was requested since all materials and equipment was supplied by the Corporation.</w:t>
      </w:r>
    </w:p>
    <w:p w:rsidR="003F4D6E" w:rsidRPr="00E67955"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The dates recorded in the Security Register (Logbook) when the contractor passed through the security Gate Number 4 was requested. Copies of the pages of the books submitted to the Auditor could not be relied on since the dates started from 27 January 2014 while payments made to the contractor suggested that work was done prior to that date. Further request was made for the Logbooks which covered the period 13 November 2013 to 27 January 2014 but it was not facilitated. As a result it cannot be verified that work was actually done during that period.</w:t>
      </w:r>
    </w:p>
    <w:p w:rsidR="003F4D6E" w:rsidRPr="005077ED"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sidRPr="005077ED">
        <w:rPr>
          <w:rFonts w:ascii="Times New Roman" w:eastAsia="Times New Roman" w:hAnsi="Times New Roman" w:cs="Times New Roman"/>
          <w:color w:val="000000"/>
          <w:sz w:val="28"/>
          <w:szCs w:val="28"/>
          <w:lang w:val="en-GB"/>
        </w:rPr>
        <w:t>An examination of the Security Logbook</w:t>
      </w:r>
      <w:r>
        <w:rPr>
          <w:rFonts w:ascii="Times New Roman" w:eastAsia="Times New Roman" w:hAnsi="Times New Roman" w:cs="Times New Roman"/>
          <w:color w:val="000000"/>
          <w:sz w:val="28"/>
          <w:szCs w:val="28"/>
          <w:lang w:val="en-GB"/>
        </w:rPr>
        <w:t xml:space="preserve"> for the period </w:t>
      </w:r>
      <w:r w:rsidRPr="005077ED">
        <w:rPr>
          <w:rFonts w:ascii="Times New Roman" w:eastAsia="Times New Roman" w:hAnsi="Times New Roman" w:cs="Times New Roman"/>
          <w:color w:val="000000"/>
          <w:sz w:val="28"/>
          <w:szCs w:val="28"/>
          <w:lang w:val="en-GB"/>
        </w:rPr>
        <w:t xml:space="preserve">27 January 2014 and the completion date of </w:t>
      </w:r>
      <w:r>
        <w:rPr>
          <w:rFonts w:ascii="Times New Roman" w:eastAsia="Times New Roman" w:hAnsi="Times New Roman" w:cs="Times New Roman"/>
          <w:color w:val="000000"/>
          <w:sz w:val="28"/>
          <w:szCs w:val="28"/>
          <w:lang w:val="en-GB"/>
        </w:rPr>
        <w:t>6 March 2014</w:t>
      </w:r>
      <w:r w:rsidRPr="005077ED">
        <w:rPr>
          <w:rFonts w:ascii="Times New Roman" w:eastAsia="Times New Roman" w:hAnsi="Times New Roman" w:cs="Times New Roman"/>
          <w:color w:val="000000"/>
          <w:sz w:val="28"/>
          <w:szCs w:val="28"/>
          <w:lang w:val="en-GB"/>
        </w:rPr>
        <w:t xml:space="preserve"> indicated that at least ten (10) persons worked on various days on the GA 2000 Hangar</w:t>
      </w:r>
      <w:r>
        <w:rPr>
          <w:rFonts w:ascii="Times New Roman" w:eastAsia="Times New Roman" w:hAnsi="Times New Roman" w:cs="Times New Roman"/>
          <w:color w:val="000000"/>
          <w:sz w:val="28"/>
          <w:szCs w:val="28"/>
          <w:lang w:val="en-GB"/>
        </w:rPr>
        <w:t xml:space="preserve"> during that period including the </w:t>
      </w:r>
      <w:r w:rsidRPr="005077ED">
        <w:rPr>
          <w:rFonts w:ascii="Times New Roman" w:eastAsia="Times New Roman" w:hAnsi="Times New Roman" w:cs="Times New Roman"/>
          <w:color w:val="000000"/>
          <w:sz w:val="28"/>
          <w:szCs w:val="28"/>
          <w:lang w:val="en-GB"/>
        </w:rPr>
        <w:t xml:space="preserve">Contractor </w:t>
      </w:r>
      <w:r>
        <w:rPr>
          <w:rFonts w:ascii="Times New Roman" w:eastAsia="Times New Roman" w:hAnsi="Times New Roman" w:cs="Times New Roman"/>
          <w:color w:val="000000"/>
          <w:sz w:val="28"/>
          <w:szCs w:val="28"/>
          <w:lang w:val="en-GB"/>
        </w:rPr>
        <w:t xml:space="preserve">who </w:t>
      </w:r>
      <w:r w:rsidRPr="005077ED">
        <w:rPr>
          <w:rFonts w:ascii="Times New Roman" w:eastAsia="Times New Roman" w:hAnsi="Times New Roman" w:cs="Times New Roman"/>
          <w:color w:val="000000"/>
          <w:sz w:val="28"/>
          <w:szCs w:val="28"/>
          <w:lang w:val="en-GB"/>
        </w:rPr>
        <w:t xml:space="preserve">was recorded as worked approximately </w:t>
      </w:r>
      <w:r>
        <w:rPr>
          <w:rFonts w:ascii="Times New Roman" w:eastAsia="Times New Roman" w:hAnsi="Times New Roman" w:cs="Times New Roman"/>
          <w:color w:val="000000"/>
          <w:sz w:val="28"/>
          <w:szCs w:val="28"/>
          <w:lang w:val="en-GB"/>
        </w:rPr>
        <w:t>ten (10) days during that time.</w:t>
      </w:r>
    </w:p>
    <w:p w:rsidR="003F4D6E" w:rsidRPr="005077ED"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It could not be determined how many days the staff from the Engineering and Maintenance Department who worked along with the Contractor and his employees was present at the GA 2000 Hangar. It was observed that the Logbook did not always record the entry and exit times for this employee but in few instances it was recorded when he accessed the GA 2000 Hangar.</w:t>
      </w:r>
    </w:p>
    <w:p w:rsidR="00E36FEF" w:rsidRPr="00E36FEF" w:rsidRDefault="00E36FEF" w:rsidP="00E36FEF">
      <w:pPr>
        <w:pStyle w:val="ListParagraph"/>
        <w:rPr>
          <w:rFonts w:ascii="Times New Roman" w:eastAsia="Times New Roman" w:hAnsi="Times New Roman" w:cs="Times New Roman"/>
          <w:color w:val="000000"/>
          <w:sz w:val="28"/>
          <w:szCs w:val="28"/>
          <w:lang w:val="en-GB"/>
        </w:rPr>
      </w:pPr>
    </w:p>
    <w:p w:rsidR="00E36FEF" w:rsidRPr="00E36FEF" w:rsidRDefault="00E36FEF" w:rsidP="00E36FEF">
      <w:pPr>
        <w:rPr>
          <w:rFonts w:ascii="Times New Roman" w:eastAsia="Times New Roman" w:hAnsi="Times New Roman" w:cs="Times New Roman"/>
          <w:color w:val="000000"/>
          <w:sz w:val="28"/>
          <w:szCs w:val="28"/>
          <w:lang w:val="en-GB"/>
        </w:rPr>
      </w:pPr>
    </w:p>
    <w:p w:rsidR="00C02BF1"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lastRenderedPageBreak/>
        <w:t xml:space="preserve">Internal Stores Requisitions prepared by the Engineering and Mechanical Department indicate that materials were requested and issued on 13 January 2014, 22 January 2014, 27 January 2014, 30 January 2014 and 3 March 2014. This is clear indication that the Contactor and his team took approximately two (2) months (13 November 2013 to 13 January 2014) to cut trees and pressure wash the GA 2000 Hangar.  </w:t>
      </w:r>
    </w:p>
    <w:p w:rsidR="003F4D6E" w:rsidRPr="00BC7912"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sidRPr="002F27B9">
        <w:rPr>
          <w:rFonts w:ascii="Times New Roman" w:eastAsia="Times New Roman" w:hAnsi="Times New Roman" w:cs="Times New Roman"/>
          <w:color w:val="000000"/>
          <w:sz w:val="28"/>
          <w:szCs w:val="28"/>
          <w:lang w:val="en-GB"/>
        </w:rPr>
        <w:t>The</w:t>
      </w:r>
      <w:r>
        <w:rPr>
          <w:rFonts w:ascii="Times New Roman" w:eastAsia="Times New Roman" w:hAnsi="Times New Roman" w:cs="Times New Roman"/>
          <w:color w:val="000000"/>
          <w:sz w:val="28"/>
          <w:szCs w:val="28"/>
          <w:lang w:val="en-GB"/>
        </w:rPr>
        <w:t>re was no record in the Security Logbook that the Senior Maintenance Foreman or the Electrical Engineer (Senior) visited the GA 2000 Hangar to inspect the work done by the Contractor. Both of these senior officers confirmed that they did not supervise the work of the Contractor. However, they did not indicate who was responsible for the supervision.</w:t>
      </w:r>
    </w:p>
    <w:p w:rsidR="003F4D6E" w:rsidRPr="002F27B9"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quantities of paint used for repainting of the GA 2000 Hangar were requested from the CJIAC Stores. The analysis showed that 45 gallons of Silver </w:t>
      </w:r>
      <w:proofErr w:type="spellStart"/>
      <w:r>
        <w:rPr>
          <w:rFonts w:ascii="Times New Roman" w:eastAsia="Times New Roman" w:hAnsi="Times New Roman" w:cs="Times New Roman"/>
          <w:color w:val="000000"/>
          <w:sz w:val="28"/>
          <w:szCs w:val="28"/>
          <w:lang w:val="en-GB"/>
        </w:rPr>
        <w:t>Brite</w:t>
      </w:r>
      <w:proofErr w:type="spellEnd"/>
      <w:r>
        <w:rPr>
          <w:rFonts w:ascii="Times New Roman" w:eastAsia="Times New Roman" w:hAnsi="Times New Roman" w:cs="Times New Roman"/>
          <w:color w:val="000000"/>
          <w:sz w:val="28"/>
          <w:szCs w:val="28"/>
          <w:lang w:val="en-GB"/>
        </w:rPr>
        <w:t>, 40 gallons of grey emulsion and 168 gallons of roof green paint was issued. It was observed that the person who signed for all materials issued for works on the Hangar was not the Contractor.</w:t>
      </w:r>
    </w:p>
    <w:p w:rsidR="003F4D6E" w:rsidRPr="001B0B98" w:rsidRDefault="003F4D6E" w:rsidP="003F4D6E">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5"/>
        </w:numPr>
        <w:rPr>
          <w:rFonts w:ascii="Times New Roman" w:eastAsia="Times New Roman" w:hAnsi="Times New Roman" w:cs="Times New Roman"/>
          <w:color w:val="000000"/>
          <w:sz w:val="28"/>
          <w:szCs w:val="28"/>
          <w:lang w:val="en-GB"/>
        </w:rPr>
      </w:pPr>
      <w:r w:rsidRPr="00702B23">
        <w:rPr>
          <w:rFonts w:ascii="Times New Roman" w:eastAsia="Times New Roman" w:hAnsi="Times New Roman" w:cs="Times New Roman"/>
          <w:color w:val="000000"/>
          <w:sz w:val="28"/>
          <w:szCs w:val="28"/>
          <w:lang w:val="en-GB"/>
        </w:rPr>
        <w:t xml:space="preserve">An observation on the roof green paint issued showed that 40 gallons was issued on 24 July 2014 while the contract works were completed on 6 March 2014. </w:t>
      </w:r>
    </w:p>
    <w:p w:rsidR="00E85E88" w:rsidRPr="00E85E88" w:rsidRDefault="00E85E88" w:rsidP="00E85E88">
      <w:pPr>
        <w:pStyle w:val="ListParagraph"/>
        <w:rPr>
          <w:rFonts w:ascii="Times New Roman" w:eastAsia="Times New Roman" w:hAnsi="Times New Roman" w:cs="Times New Roman"/>
          <w:color w:val="000000"/>
          <w:sz w:val="28"/>
          <w:szCs w:val="28"/>
          <w:lang w:val="en-GB"/>
        </w:rPr>
      </w:pPr>
    </w:p>
    <w:p w:rsidR="003F4D6E" w:rsidRDefault="003F4D6E" w:rsidP="003F4D6E">
      <w:pPr>
        <w:pStyle w:val="ListParagraph"/>
        <w:numPr>
          <w:ilvl w:val="0"/>
          <w:numId w:val="4"/>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Payments to the Contractor were made in five (5) instalments which were recommended by the Senior Maintenance Foreman although he did not supervise the work as shown below:</w:t>
      </w:r>
    </w:p>
    <w:p w:rsidR="003F4D6E" w:rsidRPr="00612324" w:rsidRDefault="003F4D6E" w:rsidP="003F4D6E">
      <w:pPr>
        <w:pStyle w:val="ListParagraph"/>
        <w:rPr>
          <w:rFonts w:ascii="Times New Roman" w:eastAsia="Times New Roman" w:hAnsi="Times New Roman" w:cs="Times New Roman"/>
          <w:color w:val="000000"/>
          <w:sz w:val="28"/>
          <w:szCs w:val="28"/>
          <w:lang w:val="en-GB"/>
        </w:rPr>
      </w:pPr>
    </w:p>
    <w:tbl>
      <w:tblPr>
        <w:tblW w:w="5670" w:type="dxa"/>
        <w:tblInd w:w="2088" w:type="dxa"/>
        <w:tblLook w:val="04A0"/>
      </w:tblPr>
      <w:tblGrid>
        <w:gridCol w:w="1400"/>
        <w:gridCol w:w="2470"/>
        <w:gridCol w:w="1800"/>
      </w:tblGrid>
      <w:tr w:rsidR="003F4D6E" w:rsidRPr="00612324" w:rsidTr="00315FC6">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center"/>
              <w:rPr>
                <w:rFonts w:ascii="Calibri" w:eastAsia="Times New Roman" w:hAnsi="Calibri" w:cs="Times New Roman"/>
                <w:b/>
                <w:bCs/>
                <w:color w:val="000000"/>
              </w:rPr>
            </w:pPr>
            <w:r w:rsidRPr="00612324">
              <w:rPr>
                <w:rFonts w:ascii="Calibri" w:eastAsia="Times New Roman" w:hAnsi="Calibri" w:cs="Times New Roman"/>
                <w:b/>
                <w:bCs/>
                <w:color w:val="000000"/>
              </w:rPr>
              <w:t xml:space="preserve">DATE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center"/>
              <w:rPr>
                <w:rFonts w:ascii="Calibri" w:eastAsia="Times New Roman" w:hAnsi="Calibri" w:cs="Times New Roman"/>
                <w:b/>
                <w:bCs/>
                <w:color w:val="000000"/>
              </w:rPr>
            </w:pPr>
            <w:r w:rsidRPr="00612324">
              <w:rPr>
                <w:rFonts w:ascii="Calibri" w:eastAsia="Times New Roman" w:hAnsi="Calibri" w:cs="Times New Roman"/>
                <w:b/>
                <w:bCs/>
                <w:color w:val="000000"/>
              </w:rPr>
              <w:t>DETAILS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center"/>
              <w:rPr>
                <w:rFonts w:ascii="Calibri" w:eastAsia="Times New Roman" w:hAnsi="Calibri" w:cs="Times New Roman"/>
                <w:b/>
                <w:bCs/>
                <w:color w:val="000000"/>
              </w:rPr>
            </w:pPr>
            <w:r w:rsidRPr="00612324">
              <w:rPr>
                <w:rFonts w:ascii="Calibri" w:eastAsia="Times New Roman" w:hAnsi="Calibri" w:cs="Times New Roman"/>
                <w:b/>
                <w:bCs/>
                <w:color w:val="000000"/>
              </w:rPr>
              <w:t>AMOUNT $</w:t>
            </w:r>
          </w:p>
        </w:tc>
      </w:tr>
      <w:tr w:rsidR="003F4D6E" w:rsidRPr="00612324" w:rsidTr="00315FC6">
        <w:trPr>
          <w:trHeight w:val="314"/>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F4D6E" w:rsidRPr="00612324" w:rsidRDefault="003F4D6E" w:rsidP="00315FC6">
            <w:pPr>
              <w:tabs>
                <w:tab w:val="left" w:pos="1184"/>
              </w:tabs>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12.11. 2013</w:t>
            </w:r>
          </w:p>
        </w:tc>
        <w:tc>
          <w:tcPr>
            <w:tcW w:w="247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left"/>
              <w:rPr>
                <w:rFonts w:ascii="Calibri" w:eastAsia="Times New Roman" w:hAnsi="Calibri" w:cs="Times New Roman"/>
                <w:color w:val="000000"/>
              </w:rPr>
            </w:pPr>
            <w:r w:rsidRPr="00612324">
              <w:rPr>
                <w:rFonts w:ascii="Calibri" w:eastAsia="Times New Roman" w:hAnsi="Calibri" w:cs="Times New Roman"/>
                <w:color w:val="000000"/>
              </w:rPr>
              <w:t>Mobilization advance</w:t>
            </w:r>
          </w:p>
        </w:tc>
        <w:tc>
          <w:tcPr>
            <w:tcW w:w="180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300,000</w:t>
            </w:r>
          </w:p>
        </w:tc>
        <w:bookmarkStart w:id="0" w:name="_GoBack"/>
        <w:bookmarkEnd w:id="0"/>
      </w:tr>
      <w:tr w:rsidR="003F4D6E" w:rsidRPr="00612324" w:rsidTr="00315FC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F4D6E" w:rsidRPr="00612324" w:rsidRDefault="003F4D6E" w:rsidP="00315FC6">
            <w:pPr>
              <w:tabs>
                <w:tab w:val="left" w:pos="1184"/>
              </w:tabs>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19.11.2013</w:t>
            </w:r>
          </w:p>
        </w:tc>
        <w:tc>
          <w:tcPr>
            <w:tcW w:w="247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left"/>
              <w:rPr>
                <w:rFonts w:ascii="Calibri" w:eastAsia="Times New Roman" w:hAnsi="Calibri" w:cs="Times New Roman"/>
                <w:color w:val="000000"/>
              </w:rPr>
            </w:pPr>
            <w:r w:rsidRPr="00612324">
              <w:rPr>
                <w:rFonts w:ascii="Calibri" w:eastAsia="Times New Roman" w:hAnsi="Calibri" w:cs="Times New Roman"/>
                <w:color w:val="000000"/>
              </w:rPr>
              <w:t>Second Advance</w:t>
            </w:r>
          </w:p>
        </w:tc>
        <w:tc>
          <w:tcPr>
            <w:tcW w:w="180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300,000</w:t>
            </w:r>
          </w:p>
        </w:tc>
      </w:tr>
      <w:tr w:rsidR="003F4D6E" w:rsidRPr="00612324" w:rsidTr="00315FC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F4D6E" w:rsidRPr="00612324" w:rsidRDefault="00315FC6" w:rsidP="00315FC6">
            <w:pPr>
              <w:tabs>
                <w:tab w:val="left" w:pos="1184"/>
              </w:tabs>
              <w:ind w:left="0" w:firstLine="0"/>
              <w:jc w:val="right"/>
              <w:rPr>
                <w:rFonts w:ascii="Calibri" w:eastAsia="Times New Roman" w:hAnsi="Calibri" w:cs="Times New Roman"/>
                <w:color w:val="000000"/>
              </w:rPr>
            </w:pPr>
            <w:r>
              <w:rPr>
                <w:rFonts w:ascii="Calibri" w:eastAsia="Times New Roman" w:hAnsi="Calibri" w:cs="Times New Roman"/>
                <w:color w:val="000000"/>
              </w:rPr>
              <w:t xml:space="preserve">  17.01.2014</w:t>
            </w:r>
            <w:r w:rsidR="003F4D6E" w:rsidRPr="00612324">
              <w:rPr>
                <w:rFonts w:ascii="Calibri" w:eastAsia="Times New Roman" w:hAnsi="Calibri" w:cs="Times New Roman"/>
                <w:color w:val="000000"/>
              </w:rPr>
              <w:t> </w:t>
            </w:r>
          </w:p>
        </w:tc>
        <w:tc>
          <w:tcPr>
            <w:tcW w:w="247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left"/>
              <w:rPr>
                <w:rFonts w:ascii="Calibri" w:eastAsia="Times New Roman" w:hAnsi="Calibri" w:cs="Times New Roman"/>
                <w:color w:val="000000"/>
              </w:rPr>
            </w:pPr>
            <w:r w:rsidRPr="00612324">
              <w:rPr>
                <w:rFonts w:ascii="Calibri" w:eastAsia="Times New Roman" w:hAnsi="Calibri" w:cs="Times New Roman"/>
                <w:color w:val="000000"/>
              </w:rPr>
              <w:t>Third advance</w:t>
            </w:r>
          </w:p>
        </w:tc>
        <w:tc>
          <w:tcPr>
            <w:tcW w:w="180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500,000</w:t>
            </w:r>
          </w:p>
        </w:tc>
      </w:tr>
      <w:tr w:rsidR="003F4D6E" w:rsidRPr="00612324" w:rsidTr="00315FC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F4D6E" w:rsidRPr="00612324" w:rsidRDefault="003F4D6E" w:rsidP="00315FC6">
            <w:pPr>
              <w:tabs>
                <w:tab w:val="left" w:pos="1184"/>
              </w:tabs>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28.01.2014</w:t>
            </w:r>
          </w:p>
        </w:tc>
        <w:tc>
          <w:tcPr>
            <w:tcW w:w="247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left"/>
              <w:rPr>
                <w:rFonts w:ascii="Calibri" w:eastAsia="Times New Roman" w:hAnsi="Calibri" w:cs="Times New Roman"/>
                <w:color w:val="000000"/>
              </w:rPr>
            </w:pPr>
            <w:r w:rsidRPr="00612324">
              <w:rPr>
                <w:rFonts w:ascii="Calibri" w:eastAsia="Times New Roman" w:hAnsi="Calibri" w:cs="Times New Roman"/>
                <w:color w:val="000000"/>
              </w:rPr>
              <w:t>Fourth advance</w:t>
            </w:r>
          </w:p>
        </w:tc>
        <w:tc>
          <w:tcPr>
            <w:tcW w:w="180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800,000</w:t>
            </w:r>
          </w:p>
        </w:tc>
      </w:tr>
      <w:tr w:rsidR="003F4D6E" w:rsidRPr="00612324" w:rsidTr="00315FC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F4D6E" w:rsidRPr="00612324" w:rsidRDefault="003F4D6E" w:rsidP="00315FC6">
            <w:pPr>
              <w:tabs>
                <w:tab w:val="left" w:pos="1184"/>
              </w:tabs>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06.03.2014</w:t>
            </w:r>
          </w:p>
        </w:tc>
        <w:tc>
          <w:tcPr>
            <w:tcW w:w="247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left"/>
              <w:rPr>
                <w:rFonts w:ascii="Calibri" w:eastAsia="Times New Roman" w:hAnsi="Calibri" w:cs="Times New Roman"/>
                <w:color w:val="000000"/>
              </w:rPr>
            </w:pPr>
            <w:r w:rsidRPr="00612324">
              <w:rPr>
                <w:rFonts w:ascii="Calibri" w:eastAsia="Times New Roman" w:hAnsi="Calibri" w:cs="Times New Roman"/>
                <w:color w:val="000000"/>
              </w:rPr>
              <w:t>Final advance</w:t>
            </w:r>
          </w:p>
        </w:tc>
        <w:tc>
          <w:tcPr>
            <w:tcW w:w="180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color w:val="000000"/>
              </w:rPr>
            </w:pPr>
            <w:r w:rsidRPr="00612324">
              <w:rPr>
                <w:rFonts w:ascii="Calibri" w:eastAsia="Times New Roman" w:hAnsi="Calibri" w:cs="Times New Roman"/>
                <w:color w:val="000000"/>
              </w:rPr>
              <w:t>910,000</w:t>
            </w:r>
          </w:p>
        </w:tc>
      </w:tr>
      <w:tr w:rsidR="003F4D6E" w:rsidRPr="00612324" w:rsidTr="00315FC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color w:val="000000"/>
              </w:rPr>
            </w:pPr>
          </w:p>
        </w:tc>
        <w:tc>
          <w:tcPr>
            <w:tcW w:w="247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left"/>
              <w:rPr>
                <w:rFonts w:ascii="Calibri" w:eastAsia="Times New Roman" w:hAnsi="Calibri" w:cs="Times New Roman"/>
                <w:color w:val="000000"/>
              </w:rPr>
            </w:pPr>
            <w:r w:rsidRPr="00612324">
              <w:rPr>
                <w:rFonts w:ascii="Calibri" w:eastAsia="Times New Roman" w:hAnsi="Calibri" w:cs="Times New Roman"/>
                <w:color w:val="000000"/>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3F4D6E" w:rsidRPr="00612324" w:rsidRDefault="003F4D6E" w:rsidP="000803E4">
            <w:pPr>
              <w:ind w:left="0" w:firstLine="0"/>
              <w:jc w:val="right"/>
              <w:rPr>
                <w:rFonts w:ascii="Calibri" w:eastAsia="Times New Roman" w:hAnsi="Calibri" w:cs="Times New Roman"/>
                <w:b/>
                <w:bCs/>
                <w:color w:val="000000"/>
              </w:rPr>
            </w:pPr>
            <w:r w:rsidRPr="00612324">
              <w:rPr>
                <w:rFonts w:ascii="Calibri" w:eastAsia="Times New Roman" w:hAnsi="Calibri" w:cs="Times New Roman"/>
                <w:b/>
                <w:bCs/>
                <w:color w:val="000000"/>
              </w:rPr>
              <w:t>2,810,000</w:t>
            </w:r>
          </w:p>
        </w:tc>
      </w:tr>
    </w:tbl>
    <w:p w:rsidR="003F4D6E" w:rsidRPr="009B4609" w:rsidRDefault="003F4D6E" w:rsidP="003F4D6E">
      <w:pPr>
        <w:rPr>
          <w:rFonts w:ascii="Times New Roman" w:eastAsia="Times New Roman" w:hAnsi="Times New Roman" w:cs="Times New Roman"/>
          <w:color w:val="000000"/>
          <w:sz w:val="28"/>
          <w:szCs w:val="28"/>
          <w:lang w:val="en-GB"/>
        </w:rPr>
      </w:pPr>
    </w:p>
    <w:p w:rsidR="003F4D6E" w:rsidRPr="00E36FEF" w:rsidRDefault="00E36FEF" w:rsidP="00E36FEF">
      <w:pPr>
        <w:ind w:left="1275" w:hanging="1275"/>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Schedule </w:t>
      </w:r>
      <w:r w:rsidR="003F4D6E" w:rsidRPr="00E36FEF">
        <w:rPr>
          <w:rFonts w:ascii="Times New Roman" w:eastAsia="Times New Roman" w:hAnsi="Times New Roman" w:cs="Times New Roman"/>
          <w:color w:val="000000"/>
          <w:sz w:val="28"/>
          <w:szCs w:val="28"/>
          <w:lang w:val="en-GB"/>
        </w:rPr>
        <w:t xml:space="preserve">of all </w:t>
      </w:r>
      <w:r>
        <w:rPr>
          <w:rFonts w:ascii="Times New Roman" w:eastAsia="Times New Roman" w:hAnsi="Times New Roman" w:cs="Times New Roman"/>
          <w:color w:val="000000"/>
          <w:sz w:val="28"/>
          <w:szCs w:val="28"/>
          <w:lang w:val="en-GB"/>
        </w:rPr>
        <w:t xml:space="preserve">payments made </w:t>
      </w:r>
      <w:r w:rsidR="003F4D6E" w:rsidRPr="00E36FEF">
        <w:rPr>
          <w:rFonts w:ascii="Times New Roman" w:eastAsia="Times New Roman" w:hAnsi="Times New Roman" w:cs="Times New Roman"/>
          <w:color w:val="000000"/>
          <w:sz w:val="28"/>
          <w:szCs w:val="28"/>
          <w:lang w:val="en-GB"/>
        </w:rPr>
        <w:t xml:space="preserve">to the contractor is shown at </w:t>
      </w:r>
      <w:r w:rsidR="003F4D6E" w:rsidRPr="00E36FEF">
        <w:rPr>
          <w:rFonts w:ascii="Times New Roman" w:eastAsia="Times New Roman" w:hAnsi="Times New Roman" w:cs="Times New Roman"/>
          <w:b/>
          <w:color w:val="000000"/>
          <w:sz w:val="28"/>
          <w:szCs w:val="28"/>
          <w:lang w:val="en-GB"/>
        </w:rPr>
        <w:t xml:space="preserve">Appendix </w:t>
      </w:r>
      <w:r w:rsidR="002D0256" w:rsidRPr="00E36FEF">
        <w:rPr>
          <w:rFonts w:ascii="Times New Roman" w:eastAsia="Times New Roman" w:hAnsi="Times New Roman" w:cs="Times New Roman"/>
          <w:b/>
          <w:color w:val="000000"/>
          <w:sz w:val="28"/>
          <w:szCs w:val="28"/>
          <w:lang w:val="en-GB"/>
        </w:rPr>
        <w:t>4</w:t>
      </w:r>
    </w:p>
    <w:p w:rsidR="003F4D6E" w:rsidRDefault="003F4D6E" w:rsidP="003F4D6E">
      <w:pPr>
        <w:rPr>
          <w:rFonts w:ascii="Times New Roman" w:eastAsia="Times New Roman" w:hAnsi="Times New Roman" w:cs="Times New Roman"/>
          <w:color w:val="000000"/>
          <w:sz w:val="28"/>
          <w:szCs w:val="28"/>
          <w:lang w:val="en-GB"/>
        </w:rPr>
      </w:pPr>
    </w:p>
    <w:p w:rsidR="00E36FEF" w:rsidRDefault="00E36FEF" w:rsidP="003F4D6E">
      <w:pPr>
        <w:ind w:left="0" w:firstLine="0"/>
        <w:rPr>
          <w:rFonts w:ascii="Times New Roman" w:eastAsia="Times New Roman" w:hAnsi="Times New Roman" w:cs="Times New Roman"/>
          <w:b/>
          <w:color w:val="000000"/>
          <w:sz w:val="28"/>
          <w:szCs w:val="28"/>
          <w:lang w:val="en-GB"/>
        </w:rPr>
      </w:pPr>
    </w:p>
    <w:p w:rsidR="00E36FEF" w:rsidRDefault="00E36FEF" w:rsidP="003F4D6E">
      <w:pPr>
        <w:ind w:left="0" w:firstLine="0"/>
        <w:rPr>
          <w:rFonts w:ascii="Times New Roman" w:eastAsia="Times New Roman" w:hAnsi="Times New Roman" w:cs="Times New Roman"/>
          <w:b/>
          <w:color w:val="000000"/>
          <w:sz w:val="28"/>
          <w:szCs w:val="28"/>
          <w:lang w:val="en-GB"/>
        </w:rPr>
      </w:pPr>
    </w:p>
    <w:p w:rsidR="00E36FEF" w:rsidRDefault="00E36FEF" w:rsidP="003F4D6E">
      <w:pPr>
        <w:ind w:left="0" w:firstLine="0"/>
        <w:rPr>
          <w:rFonts w:ascii="Times New Roman" w:eastAsia="Times New Roman" w:hAnsi="Times New Roman" w:cs="Times New Roman"/>
          <w:b/>
          <w:color w:val="000000"/>
          <w:sz w:val="28"/>
          <w:szCs w:val="28"/>
          <w:lang w:val="en-GB"/>
        </w:rPr>
      </w:pPr>
    </w:p>
    <w:p w:rsidR="003F4D6E" w:rsidRPr="00481EFD" w:rsidRDefault="003F4D6E" w:rsidP="003F4D6E">
      <w:pPr>
        <w:ind w:left="0" w:firstLine="0"/>
        <w:rPr>
          <w:rFonts w:ascii="Times New Roman" w:eastAsia="Times New Roman" w:hAnsi="Times New Roman" w:cs="Times New Roman"/>
          <w:b/>
          <w:color w:val="000000"/>
          <w:sz w:val="28"/>
          <w:szCs w:val="28"/>
          <w:lang w:val="en-GB"/>
        </w:rPr>
      </w:pPr>
      <w:r w:rsidRPr="00481EFD">
        <w:rPr>
          <w:rFonts w:ascii="Times New Roman" w:eastAsia="Times New Roman" w:hAnsi="Times New Roman" w:cs="Times New Roman"/>
          <w:b/>
          <w:color w:val="000000"/>
          <w:sz w:val="28"/>
          <w:szCs w:val="28"/>
          <w:lang w:val="en-GB"/>
        </w:rPr>
        <w:lastRenderedPageBreak/>
        <w:t>Management Response</w:t>
      </w:r>
    </w:p>
    <w:p w:rsidR="003F4D6E" w:rsidRDefault="003F4D6E" w:rsidP="003F4D6E">
      <w:pPr>
        <w:ind w:left="0" w:firstLine="0"/>
        <w:rPr>
          <w:rFonts w:ascii="Times New Roman" w:eastAsia="Times New Roman" w:hAnsi="Times New Roman" w:cs="Times New Roman"/>
          <w:color w:val="000000"/>
          <w:sz w:val="28"/>
          <w:szCs w:val="28"/>
          <w:lang w:val="en-GB"/>
        </w:rPr>
      </w:pPr>
    </w:p>
    <w:p w:rsidR="003F4D6E" w:rsidRDefault="003F4D6E" w:rsidP="003F4D6E">
      <w:pPr>
        <w:ind w:left="0" w:firstLine="0"/>
        <w:rPr>
          <w:rFonts w:ascii="Times New Roman" w:eastAsia="Times New Roman" w:hAnsi="Times New Roman" w:cs="Times New Roman"/>
          <w:sz w:val="28"/>
          <w:szCs w:val="28"/>
          <w:lang w:val="en-GB"/>
        </w:rPr>
      </w:pPr>
      <w:r>
        <w:rPr>
          <w:rFonts w:ascii="Times New Roman" w:eastAsia="Times New Roman" w:hAnsi="Times New Roman" w:cs="Times New Roman"/>
          <w:color w:val="000000"/>
          <w:sz w:val="28"/>
          <w:szCs w:val="28"/>
          <w:lang w:val="en-GB"/>
        </w:rPr>
        <w:t>Management explained that d</w:t>
      </w:r>
      <w:r w:rsidRPr="005702A1">
        <w:rPr>
          <w:rFonts w:ascii="Times New Roman" w:eastAsia="Times New Roman" w:hAnsi="Times New Roman" w:cs="Times New Roman"/>
          <w:sz w:val="28"/>
          <w:szCs w:val="28"/>
          <w:lang w:val="en-GB"/>
        </w:rPr>
        <w:t>uring the execution of th</w:t>
      </w:r>
      <w:r>
        <w:rPr>
          <w:rFonts w:ascii="Times New Roman" w:eastAsia="Times New Roman" w:hAnsi="Times New Roman" w:cs="Times New Roman"/>
          <w:sz w:val="28"/>
          <w:szCs w:val="28"/>
          <w:lang w:val="en-GB"/>
        </w:rPr>
        <w:t>e GA2000</w:t>
      </w:r>
      <w:r w:rsidRPr="005702A1">
        <w:rPr>
          <w:rFonts w:ascii="Times New Roman" w:eastAsia="Times New Roman" w:hAnsi="Times New Roman" w:cs="Times New Roman"/>
          <w:sz w:val="28"/>
          <w:szCs w:val="28"/>
          <w:lang w:val="en-GB"/>
        </w:rPr>
        <w:t xml:space="preserve"> work, </w:t>
      </w:r>
      <w:r>
        <w:rPr>
          <w:rFonts w:ascii="Times New Roman" w:eastAsia="Times New Roman" w:hAnsi="Times New Roman" w:cs="Times New Roman"/>
          <w:sz w:val="28"/>
          <w:szCs w:val="28"/>
          <w:lang w:val="en-GB"/>
        </w:rPr>
        <w:t>an Electrical Assistant (name provided)</w:t>
      </w:r>
      <w:r w:rsidRPr="005702A1">
        <w:rPr>
          <w:rFonts w:ascii="Times New Roman" w:eastAsia="Times New Roman" w:hAnsi="Times New Roman" w:cs="Times New Roman"/>
          <w:sz w:val="28"/>
          <w:szCs w:val="28"/>
          <w:lang w:val="en-GB"/>
        </w:rPr>
        <w:t xml:space="preserve"> was responsible for the use of the Hydraulic Ladder </w:t>
      </w:r>
      <w:r>
        <w:rPr>
          <w:rFonts w:ascii="Times New Roman" w:eastAsia="Times New Roman" w:hAnsi="Times New Roman" w:cs="Times New Roman"/>
          <w:sz w:val="28"/>
          <w:szCs w:val="28"/>
          <w:lang w:val="en-GB"/>
        </w:rPr>
        <w:t>since</w:t>
      </w:r>
      <w:r w:rsidRPr="005702A1">
        <w:rPr>
          <w:rFonts w:ascii="Times New Roman" w:eastAsia="Times New Roman" w:hAnsi="Times New Roman" w:cs="Times New Roman"/>
          <w:sz w:val="28"/>
          <w:szCs w:val="28"/>
          <w:lang w:val="en-GB"/>
        </w:rPr>
        <w:t xml:space="preserve"> he was one of few staff who could have operated the ladder at that time. Later on a number of other staff was trained on the use of the ladder. CJIA monitors these projects for safety as </w:t>
      </w:r>
      <w:r>
        <w:rPr>
          <w:rFonts w:ascii="Times New Roman" w:eastAsia="Times New Roman" w:hAnsi="Times New Roman" w:cs="Times New Roman"/>
          <w:sz w:val="28"/>
          <w:szCs w:val="28"/>
          <w:lang w:val="en-GB"/>
        </w:rPr>
        <w:t>they</w:t>
      </w:r>
      <w:r w:rsidRPr="005702A1">
        <w:rPr>
          <w:rFonts w:ascii="Times New Roman" w:eastAsia="Times New Roman" w:hAnsi="Times New Roman" w:cs="Times New Roman"/>
          <w:sz w:val="28"/>
          <w:szCs w:val="28"/>
          <w:lang w:val="en-GB"/>
        </w:rPr>
        <w:t xml:space="preserve"> had a contractor falling and died from a ladder at the same GA 2000 Hanger</w:t>
      </w:r>
      <w:r>
        <w:rPr>
          <w:rFonts w:ascii="Times New Roman" w:eastAsia="Times New Roman" w:hAnsi="Times New Roman" w:cs="Times New Roman"/>
          <w:sz w:val="28"/>
          <w:szCs w:val="28"/>
          <w:lang w:val="en-GB"/>
        </w:rPr>
        <w:t>.</w:t>
      </w:r>
    </w:p>
    <w:p w:rsidR="003F4D6E" w:rsidRDefault="003F4D6E" w:rsidP="003F4D6E">
      <w:pPr>
        <w:ind w:left="0" w:firstLine="0"/>
        <w:rPr>
          <w:rFonts w:ascii="Times New Roman" w:eastAsia="Times New Roman" w:hAnsi="Times New Roman" w:cs="Times New Roman"/>
          <w:sz w:val="28"/>
          <w:szCs w:val="28"/>
          <w:lang w:val="en-GB"/>
        </w:rPr>
      </w:pPr>
    </w:p>
    <w:p w:rsidR="00C02BF1" w:rsidRDefault="00C02BF1" w:rsidP="003F4D6E">
      <w:pPr>
        <w:ind w:left="0" w:firstLine="0"/>
        <w:rPr>
          <w:rFonts w:ascii="Times New Roman" w:eastAsia="Times New Roman" w:hAnsi="Times New Roman" w:cs="Times New Roman"/>
          <w:sz w:val="28"/>
          <w:szCs w:val="28"/>
          <w:lang w:val="en-GB"/>
        </w:rPr>
      </w:pPr>
    </w:p>
    <w:p w:rsidR="003F4D6E" w:rsidRPr="00813090" w:rsidRDefault="003F4D6E" w:rsidP="003F4D6E">
      <w:pPr>
        <w:ind w:left="0" w:firstLine="0"/>
        <w:rPr>
          <w:rFonts w:ascii="Times New Roman" w:eastAsia="Times New Roman" w:hAnsi="Times New Roman" w:cs="Times New Roman"/>
          <w:b/>
          <w:sz w:val="28"/>
          <w:szCs w:val="28"/>
          <w:lang w:val="en-GB"/>
        </w:rPr>
      </w:pPr>
      <w:r w:rsidRPr="00813090">
        <w:rPr>
          <w:rFonts w:ascii="Times New Roman" w:eastAsia="Times New Roman" w:hAnsi="Times New Roman" w:cs="Times New Roman"/>
          <w:b/>
          <w:sz w:val="28"/>
          <w:szCs w:val="28"/>
          <w:lang w:val="en-GB"/>
        </w:rPr>
        <w:t>Auditor Comments</w:t>
      </w:r>
    </w:p>
    <w:p w:rsidR="003F4D6E" w:rsidRDefault="003F4D6E" w:rsidP="003F4D6E">
      <w:pPr>
        <w:ind w:left="0" w:firstLine="0"/>
        <w:rPr>
          <w:rFonts w:ascii="Times New Roman" w:eastAsia="Times New Roman" w:hAnsi="Times New Roman" w:cs="Times New Roman"/>
          <w:sz w:val="28"/>
          <w:szCs w:val="28"/>
          <w:lang w:val="en-GB"/>
        </w:rPr>
      </w:pPr>
    </w:p>
    <w:p w:rsidR="003F4D6E" w:rsidRDefault="003F4D6E" w:rsidP="003F4D6E">
      <w:pPr>
        <w:ind w:left="0" w:firstLine="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Management explanation is not totally accurate since the Electrical Assistant was not the only employee who could have operated the Hydraulic Ladder in November 2013. This was confirmed by the Senior Maintenance Foreman and the Electrical Engineer. </w:t>
      </w:r>
    </w:p>
    <w:p w:rsidR="00E36FEF" w:rsidRDefault="00E36FEF" w:rsidP="003F4D6E">
      <w:pPr>
        <w:ind w:left="0" w:firstLine="0"/>
        <w:rPr>
          <w:rFonts w:ascii="Times New Roman" w:eastAsia="Times New Roman" w:hAnsi="Times New Roman" w:cs="Times New Roman"/>
          <w:sz w:val="28"/>
          <w:szCs w:val="28"/>
          <w:lang w:val="en-GB"/>
        </w:rPr>
      </w:pPr>
    </w:p>
    <w:p w:rsidR="003F4D6E" w:rsidRDefault="003F4D6E" w:rsidP="003F4D6E">
      <w:pPr>
        <w:ind w:left="0" w:firstLine="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 audit could not verify that the Electrical Assistant actually did work on the contract since the Security logbook for the period 13 November 2013 to 27 January 2014 was not submitted for audit checks while the period 27 January 2014 to 6 March 2014 did not indicate that this employee spent any significant time at the GA 2000 Hangar. His visits to the Hangar suggest that he was supervising the work.</w:t>
      </w:r>
    </w:p>
    <w:p w:rsidR="00E36FEF" w:rsidRDefault="00E36FEF" w:rsidP="003F4D6E">
      <w:pPr>
        <w:ind w:left="0" w:firstLine="0"/>
        <w:rPr>
          <w:rFonts w:ascii="Times New Roman" w:eastAsia="Times New Roman" w:hAnsi="Times New Roman" w:cs="Times New Roman"/>
          <w:sz w:val="28"/>
          <w:szCs w:val="28"/>
          <w:lang w:val="en-GB"/>
        </w:rPr>
      </w:pPr>
    </w:p>
    <w:p w:rsidR="00E36FEF" w:rsidRDefault="00E36FEF" w:rsidP="003F4D6E">
      <w:pPr>
        <w:ind w:left="0" w:firstLine="0"/>
        <w:rPr>
          <w:rFonts w:ascii="Times New Roman" w:hAnsi="Times New Roman" w:cs="Times New Roman"/>
          <w:color w:val="231F20"/>
          <w:sz w:val="28"/>
          <w:szCs w:val="28"/>
        </w:rPr>
      </w:pPr>
      <w:r>
        <w:rPr>
          <w:rFonts w:ascii="Times New Roman" w:eastAsia="Times New Roman" w:hAnsi="Times New Roman" w:cs="Times New Roman"/>
          <w:sz w:val="28"/>
          <w:szCs w:val="28"/>
          <w:lang w:val="en-GB"/>
        </w:rPr>
        <w:t>Management was not able to give a complete response to the findings since the audit of this contract was done after the draft report was submitted.</w:t>
      </w:r>
    </w:p>
    <w:p w:rsidR="003F4D6E" w:rsidRDefault="003F4D6E" w:rsidP="003F4D6E">
      <w:pPr>
        <w:widowControl w:val="0"/>
        <w:tabs>
          <w:tab w:val="left" w:pos="90"/>
          <w:tab w:val="left" w:pos="630"/>
        </w:tabs>
        <w:overflowPunct w:val="0"/>
        <w:autoSpaceDE w:val="0"/>
        <w:autoSpaceDN w:val="0"/>
        <w:adjustRightInd w:val="0"/>
        <w:ind w:hanging="720"/>
        <w:rPr>
          <w:rFonts w:ascii="Times New Roman" w:hAnsi="Times New Roman" w:cs="Times New Roman"/>
          <w:color w:val="231F20"/>
          <w:sz w:val="28"/>
          <w:szCs w:val="28"/>
        </w:rPr>
      </w:pPr>
    </w:p>
    <w:p w:rsidR="00C56C6C" w:rsidRDefault="00C56C6C" w:rsidP="003F4D6E">
      <w:pPr>
        <w:widowControl w:val="0"/>
        <w:tabs>
          <w:tab w:val="left" w:pos="90"/>
          <w:tab w:val="left" w:pos="630"/>
        </w:tabs>
        <w:overflowPunct w:val="0"/>
        <w:autoSpaceDE w:val="0"/>
        <w:autoSpaceDN w:val="0"/>
        <w:adjustRightInd w:val="0"/>
        <w:ind w:hanging="720"/>
        <w:rPr>
          <w:rFonts w:ascii="Times New Roman" w:hAnsi="Times New Roman" w:cs="Times New Roman"/>
          <w:b/>
          <w:i/>
          <w:color w:val="231F20"/>
          <w:sz w:val="28"/>
          <w:szCs w:val="28"/>
        </w:rPr>
      </w:pPr>
    </w:p>
    <w:p w:rsidR="003F4D6E" w:rsidRPr="0026087D" w:rsidRDefault="003F4D6E" w:rsidP="003F4D6E">
      <w:pPr>
        <w:widowControl w:val="0"/>
        <w:tabs>
          <w:tab w:val="left" w:pos="90"/>
          <w:tab w:val="left" w:pos="630"/>
        </w:tabs>
        <w:overflowPunct w:val="0"/>
        <w:autoSpaceDE w:val="0"/>
        <w:autoSpaceDN w:val="0"/>
        <w:adjustRightInd w:val="0"/>
        <w:ind w:hanging="720"/>
        <w:rPr>
          <w:rFonts w:ascii="Times New Roman" w:hAnsi="Times New Roman" w:cs="Times New Roman"/>
          <w:b/>
          <w:i/>
          <w:color w:val="231F20"/>
          <w:sz w:val="28"/>
          <w:szCs w:val="28"/>
        </w:rPr>
      </w:pPr>
      <w:r w:rsidRPr="0026087D">
        <w:rPr>
          <w:rFonts w:ascii="Times New Roman" w:hAnsi="Times New Roman" w:cs="Times New Roman"/>
          <w:b/>
          <w:i/>
          <w:color w:val="231F20"/>
          <w:sz w:val="28"/>
          <w:szCs w:val="28"/>
        </w:rPr>
        <w:t>Recommendation</w:t>
      </w:r>
      <w:r w:rsidR="00C02BF1">
        <w:rPr>
          <w:rFonts w:ascii="Times New Roman" w:hAnsi="Times New Roman" w:cs="Times New Roman"/>
          <w:b/>
          <w:i/>
          <w:color w:val="231F20"/>
          <w:sz w:val="28"/>
          <w:szCs w:val="28"/>
        </w:rPr>
        <w:t>s</w:t>
      </w:r>
      <w:r w:rsidRPr="0026087D">
        <w:rPr>
          <w:rFonts w:ascii="Times New Roman" w:hAnsi="Times New Roman" w:cs="Times New Roman"/>
          <w:b/>
          <w:i/>
          <w:color w:val="231F20"/>
          <w:sz w:val="28"/>
          <w:szCs w:val="28"/>
        </w:rPr>
        <w:t>:</w:t>
      </w:r>
    </w:p>
    <w:p w:rsidR="003F4D6E" w:rsidRDefault="003F4D6E" w:rsidP="003F4D6E">
      <w:pPr>
        <w:widowControl w:val="0"/>
        <w:tabs>
          <w:tab w:val="left" w:pos="90"/>
          <w:tab w:val="left" w:pos="630"/>
        </w:tabs>
        <w:overflowPunct w:val="0"/>
        <w:autoSpaceDE w:val="0"/>
        <w:autoSpaceDN w:val="0"/>
        <w:adjustRightInd w:val="0"/>
        <w:ind w:hanging="720"/>
        <w:rPr>
          <w:rFonts w:ascii="Times New Roman" w:hAnsi="Times New Roman" w:cs="Times New Roman"/>
          <w:color w:val="231F20"/>
          <w:sz w:val="28"/>
          <w:szCs w:val="28"/>
        </w:rPr>
      </w:pPr>
    </w:p>
    <w:p w:rsidR="00C02BF1" w:rsidRPr="00C02BF1" w:rsidRDefault="00C02BF1" w:rsidP="00C02BF1">
      <w:pPr>
        <w:pStyle w:val="ListParagraph"/>
        <w:rPr>
          <w:rFonts w:ascii="Times New Roman" w:hAnsi="Times New Roman" w:cs="Times New Roman"/>
          <w:b/>
          <w:i/>
          <w:color w:val="231F20"/>
          <w:sz w:val="28"/>
          <w:szCs w:val="28"/>
        </w:rPr>
      </w:pPr>
    </w:p>
    <w:p w:rsidR="00F82D2F" w:rsidRPr="00F82D2F" w:rsidRDefault="00F82D2F" w:rsidP="00F82D2F">
      <w:pPr>
        <w:pStyle w:val="ListParagraph"/>
        <w:widowControl w:val="0"/>
        <w:numPr>
          <w:ilvl w:val="0"/>
          <w:numId w:val="7"/>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 xml:space="preserve">The CJIAC Board </w:t>
      </w:r>
      <w:r w:rsidR="003F4D6E" w:rsidRPr="00F82D2F">
        <w:rPr>
          <w:rFonts w:ascii="Times New Roman" w:hAnsi="Times New Roman" w:cs="Times New Roman"/>
          <w:b/>
          <w:i/>
          <w:color w:val="231F20"/>
          <w:sz w:val="28"/>
          <w:szCs w:val="28"/>
        </w:rPr>
        <w:t>to request a full report on this contract from the Engineering and Mechanical Department with explanations for all the findings mentioned above in particular</w:t>
      </w:r>
    </w:p>
    <w:p w:rsidR="00F82D2F" w:rsidRPr="00F82D2F" w:rsidRDefault="00F82D2F" w:rsidP="00F82D2F">
      <w:pPr>
        <w:widowControl w:val="0"/>
        <w:overflowPunct w:val="0"/>
        <w:autoSpaceDE w:val="0"/>
        <w:autoSpaceDN w:val="0"/>
        <w:adjustRightInd w:val="0"/>
        <w:rPr>
          <w:rFonts w:ascii="Times New Roman" w:hAnsi="Times New Roman" w:cs="Times New Roman"/>
          <w:color w:val="231F20"/>
          <w:sz w:val="28"/>
          <w:szCs w:val="28"/>
        </w:rPr>
      </w:pPr>
    </w:p>
    <w:p w:rsidR="006E2200" w:rsidRDefault="006E2200" w:rsidP="00F82D2F">
      <w:pPr>
        <w:pStyle w:val="ListParagraph"/>
        <w:widowControl w:val="0"/>
        <w:numPr>
          <w:ilvl w:val="0"/>
          <w:numId w:val="1"/>
        </w:numPr>
        <w:overflowPunct w:val="0"/>
        <w:autoSpaceDE w:val="0"/>
        <w:autoSpaceDN w:val="0"/>
        <w:adjustRightInd w:val="0"/>
        <w:rPr>
          <w:rFonts w:ascii="Times New Roman" w:hAnsi="Times New Roman" w:cs="Times New Roman"/>
          <w:b/>
          <w:i/>
          <w:color w:val="231F20"/>
          <w:sz w:val="28"/>
          <w:szCs w:val="28"/>
        </w:rPr>
      </w:pPr>
      <w:r w:rsidRPr="006E2200">
        <w:rPr>
          <w:rFonts w:ascii="Times New Roman" w:hAnsi="Times New Roman" w:cs="Times New Roman"/>
          <w:b/>
          <w:i/>
          <w:color w:val="231F20"/>
          <w:sz w:val="28"/>
          <w:szCs w:val="28"/>
        </w:rPr>
        <w:t>Who prepared the Engineer’s Estimates?</w:t>
      </w:r>
    </w:p>
    <w:p w:rsidR="002D0256" w:rsidRPr="006E2200" w:rsidRDefault="002D0256" w:rsidP="00F82D2F">
      <w:pPr>
        <w:pStyle w:val="ListParagraph"/>
        <w:widowControl w:val="0"/>
        <w:numPr>
          <w:ilvl w:val="0"/>
          <w:numId w:val="1"/>
        </w:numPr>
        <w:overflowPunct w:val="0"/>
        <w:autoSpaceDE w:val="0"/>
        <w:autoSpaceDN w:val="0"/>
        <w:adjustRightInd w:val="0"/>
        <w:rPr>
          <w:rFonts w:ascii="Times New Roman" w:hAnsi="Times New Roman" w:cs="Times New Roman"/>
          <w:b/>
          <w:i/>
          <w:color w:val="231F20"/>
          <w:sz w:val="28"/>
          <w:szCs w:val="28"/>
        </w:rPr>
      </w:pPr>
      <w:r>
        <w:rPr>
          <w:rFonts w:ascii="Times New Roman" w:hAnsi="Times New Roman" w:cs="Times New Roman"/>
          <w:b/>
          <w:i/>
          <w:color w:val="231F20"/>
          <w:sz w:val="28"/>
          <w:szCs w:val="28"/>
        </w:rPr>
        <w:t xml:space="preserve">Why was the Security logbook for the period 13November 2013 to 27 January 2014 not submitted for audit checks?  </w:t>
      </w:r>
    </w:p>
    <w:p w:rsidR="00F82D2F" w:rsidRPr="00F82D2F"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H</w:t>
      </w:r>
      <w:r w:rsidR="003F4D6E" w:rsidRPr="00F82D2F">
        <w:rPr>
          <w:rFonts w:ascii="Times New Roman" w:hAnsi="Times New Roman" w:cs="Times New Roman"/>
          <w:b/>
          <w:i/>
          <w:color w:val="231F20"/>
          <w:sz w:val="28"/>
          <w:szCs w:val="28"/>
        </w:rPr>
        <w:t>ow many days did the contractor actually worked</w:t>
      </w:r>
      <w:r>
        <w:rPr>
          <w:rFonts w:ascii="Times New Roman" w:hAnsi="Times New Roman" w:cs="Times New Roman"/>
          <w:b/>
          <w:i/>
          <w:color w:val="231F20"/>
          <w:sz w:val="28"/>
          <w:szCs w:val="28"/>
        </w:rPr>
        <w:t>?</w:t>
      </w:r>
    </w:p>
    <w:p w:rsidR="00F82D2F" w:rsidRPr="00F82D2F"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H</w:t>
      </w:r>
      <w:r w:rsidR="003F4D6E" w:rsidRPr="00F82D2F">
        <w:rPr>
          <w:rFonts w:ascii="Times New Roman" w:hAnsi="Times New Roman" w:cs="Times New Roman"/>
          <w:b/>
          <w:i/>
          <w:color w:val="231F20"/>
          <w:sz w:val="28"/>
          <w:szCs w:val="28"/>
        </w:rPr>
        <w:t>ow many support staff accessed the worksite</w:t>
      </w:r>
      <w:r>
        <w:rPr>
          <w:rFonts w:ascii="Times New Roman" w:hAnsi="Times New Roman" w:cs="Times New Roman"/>
          <w:b/>
          <w:i/>
          <w:color w:val="231F20"/>
          <w:sz w:val="28"/>
          <w:szCs w:val="28"/>
        </w:rPr>
        <w:t>?</w:t>
      </w:r>
    </w:p>
    <w:p w:rsidR="00F82D2F" w:rsidRPr="00F82D2F"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lastRenderedPageBreak/>
        <w:t>E</w:t>
      </w:r>
      <w:r w:rsidR="003F4D6E" w:rsidRPr="00F82D2F">
        <w:rPr>
          <w:rFonts w:ascii="Times New Roman" w:hAnsi="Times New Roman" w:cs="Times New Roman"/>
          <w:b/>
          <w:i/>
          <w:color w:val="231F20"/>
          <w:sz w:val="28"/>
          <w:szCs w:val="28"/>
        </w:rPr>
        <w:t>vidence that police background checks were done before passes were issued</w:t>
      </w:r>
      <w:r w:rsidR="002D0256">
        <w:rPr>
          <w:rFonts w:ascii="Times New Roman" w:hAnsi="Times New Roman" w:cs="Times New Roman"/>
          <w:b/>
          <w:i/>
          <w:color w:val="231F20"/>
          <w:sz w:val="28"/>
          <w:szCs w:val="28"/>
        </w:rPr>
        <w:t>.</w:t>
      </w:r>
    </w:p>
    <w:p w:rsidR="00F82D2F" w:rsidRPr="00F82D2F"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W</w:t>
      </w:r>
      <w:r w:rsidR="003F4D6E" w:rsidRPr="00F82D2F">
        <w:rPr>
          <w:rFonts w:ascii="Times New Roman" w:hAnsi="Times New Roman" w:cs="Times New Roman"/>
          <w:b/>
          <w:i/>
          <w:color w:val="231F20"/>
          <w:sz w:val="28"/>
          <w:szCs w:val="28"/>
        </w:rPr>
        <w:t>hy it took the contractor and his team two(2) months to wash and clean and cut bushes on the Hangar</w:t>
      </w:r>
      <w:r>
        <w:rPr>
          <w:rFonts w:ascii="Times New Roman" w:hAnsi="Times New Roman" w:cs="Times New Roman"/>
          <w:b/>
          <w:i/>
          <w:color w:val="231F20"/>
          <w:sz w:val="28"/>
          <w:szCs w:val="28"/>
        </w:rPr>
        <w:t>?</w:t>
      </w:r>
    </w:p>
    <w:p w:rsidR="00F82D2F" w:rsidRPr="00F82D2F"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W</w:t>
      </w:r>
      <w:r w:rsidR="003F4D6E" w:rsidRPr="00F82D2F">
        <w:rPr>
          <w:rFonts w:ascii="Times New Roman" w:hAnsi="Times New Roman" w:cs="Times New Roman"/>
          <w:b/>
          <w:i/>
          <w:color w:val="231F20"/>
          <w:sz w:val="28"/>
          <w:szCs w:val="28"/>
        </w:rPr>
        <w:t>hat exactly was the role of the Electrical technician on the contract</w:t>
      </w:r>
      <w:r>
        <w:rPr>
          <w:rFonts w:ascii="Times New Roman" w:hAnsi="Times New Roman" w:cs="Times New Roman"/>
          <w:b/>
          <w:i/>
          <w:color w:val="231F20"/>
          <w:sz w:val="28"/>
          <w:szCs w:val="28"/>
        </w:rPr>
        <w:t>?</w:t>
      </w:r>
    </w:p>
    <w:p w:rsidR="00E85E88" w:rsidRPr="00E85E88"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sidRPr="00E85E88">
        <w:rPr>
          <w:rFonts w:ascii="Times New Roman" w:hAnsi="Times New Roman" w:cs="Times New Roman"/>
          <w:b/>
          <w:i/>
          <w:color w:val="231F20"/>
          <w:sz w:val="28"/>
          <w:szCs w:val="28"/>
        </w:rPr>
        <w:t>H</w:t>
      </w:r>
      <w:r w:rsidR="003F4D6E" w:rsidRPr="00E85E88">
        <w:rPr>
          <w:rFonts w:ascii="Times New Roman" w:hAnsi="Times New Roman" w:cs="Times New Roman"/>
          <w:b/>
          <w:i/>
          <w:color w:val="231F20"/>
          <w:sz w:val="28"/>
          <w:szCs w:val="28"/>
        </w:rPr>
        <w:t xml:space="preserve">owmany days </w:t>
      </w:r>
      <w:r w:rsidRPr="00E85E88">
        <w:rPr>
          <w:rFonts w:ascii="Times New Roman" w:hAnsi="Times New Roman" w:cs="Times New Roman"/>
          <w:b/>
          <w:i/>
          <w:color w:val="231F20"/>
          <w:sz w:val="28"/>
          <w:szCs w:val="28"/>
        </w:rPr>
        <w:t>the Electrical technician</w:t>
      </w:r>
      <w:r w:rsidR="003F4D6E" w:rsidRPr="00E85E88">
        <w:rPr>
          <w:rFonts w:ascii="Times New Roman" w:hAnsi="Times New Roman" w:cs="Times New Roman"/>
          <w:b/>
          <w:i/>
          <w:color w:val="231F20"/>
          <w:sz w:val="28"/>
          <w:szCs w:val="28"/>
        </w:rPr>
        <w:t xml:space="preserve"> was present on the worksite to operate the hydraulic ladder</w:t>
      </w:r>
      <w:r w:rsidR="00E85E88" w:rsidRPr="00E85E88">
        <w:rPr>
          <w:rFonts w:ascii="Times New Roman" w:hAnsi="Times New Roman" w:cs="Times New Roman"/>
          <w:b/>
          <w:i/>
          <w:color w:val="231F20"/>
          <w:sz w:val="28"/>
          <w:szCs w:val="28"/>
        </w:rPr>
        <w:t>.</w:t>
      </w:r>
    </w:p>
    <w:p w:rsidR="003F4D6E" w:rsidRPr="00E85E88"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sidRPr="00E85E88">
        <w:rPr>
          <w:rFonts w:ascii="Times New Roman" w:hAnsi="Times New Roman" w:cs="Times New Roman"/>
          <w:b/>
          <w:i/>
          <w:color w:val="231F20"/>
          <w:sz w:val="28"/>
          <w:szCs w:val="28"/>
        </w:rPr>
        <w:t>Who actually supervised the work done onthe GA 2000 Hangar?</w:t>
      </w:r>
    </w:p>
    <w:p w:rsidR="006E2200" w:rsidRPr="002D0256" w:rsidRDefault="006E2200"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Who actually collected the materials from the CJIAC Stores?</w:t>
      </w:r>
    </w:p>
    <w:p w:rsidR="002D0256" w:rsidRPr="00F82D2F" w:rsidRDefault="002D0256"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 xml:space="preserve">What records exist to show the quantities of materials required for the work and which engineer </w:t>
      </w:r>
      <w:r w:rsidR="007213C7">
        <w:rPr>
          <w:rFonts w:ascii="Times New Roman" w:hAnsi="Times New Roman" w:cs="Times New Roman"/>
          <w:b/>
          <w:i/>
          <w:color w:val="231F20"/>
          <w:sz w:val="28"/>
          <w:szCs w:val="28"/>
        </w:rPr>
        <w:t>monitor the use of the materials?</w:t>
      </w:r>
    </w:p>
    <w:p w:rsidR="00F82D2F" w:rsidRPr="006E2200" w:rsidRDefault="00F82D2F"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 xml:space="preserve">Why the security logbook </w:t>
      </w:r>
      <w:r w:rsidR="006E2200">
        <w:rPr>
          <w:rFonts w:ascii="Times New Roman" w:hAnsi="Times New Roman" w:cs="Times New Roman"/>
          <w:b/>
          <w:i/>
          <w:color w:val="231F20"/>
          <w:sz w:val="28"/>
          <w:szCs w:val="28"/>
        </w:rPr>
        <w:t>at</w:t>
      </w:r>
      <w:r>
        <w:rPr>
          <w:rFonts w:ascii="Times New Roman" w:hAnsi="Times New Roman" w:cs="Times New Roman"/>
          <w:b/>
          <w:i/>
          <w:color w:val="231F20"/>
          <w:sz w:val="28"/>
          <w:szCs w:val="28"/>
        </w:rPr>
        <w:t xml:space="preserve"> Gate #4 </w:t>
      </w:r>
      <w:r w:rsidR="006E2200">
        <w:rPr>
          <w:rFonts w:ascii="Times New Roman" w:hAnsi="Times New Roman" w:cs="Times New Roman"/>
          <w:b/>
          <w:i/>
          <w:color w:val="231F20"/>
          <w:sz w:val="28"/>
          <w:szCs w:val="28"/>
        </w:rPr>
        <w:t>did not record all entry and exit time for the Electrical Technicians?</w:t>
      </w:r>
    </w:p>
    <w:p w:rsidR="007213C7" w:rsidRPr="007213C7" w:rsidRDefault="002D0256"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The Invoices submitted for payments did not indicate what works or percentage of the contract was completed.</w:t>
      </w:r>
    </w:p>
    <w:p w:rsidR="006E2200" w:rsidRPr="00F82D2F" w:rsidRDefault="007213C7" w:rsidP="00F82D2F">
      <w:pPr>
        <w:pStyle w:val="ListParagraph"/>
        <w:widowControl w:val="0"/>
        <w:numPr>
          <w:ilvl w:val="0"/>
          <w:numId w:val="1"/>
        </w:numPr>
        <w:overflowPunct w:val="0"/>
        <w:autoSpaceDE w:val="0"/>
        <w:autoSpaceDN w:val="0"/>
        <w:adjustRightInd w:val="0"/>
        <w:rPr>
          <w:rFonts w:ascii="Times New Roman" w:hAnsi="Times New Roman" w:cs="Times New Roman"/>
          <w:color w:val="231F20"/>
          <w:sz w:val="28"/>
          <w:szCs w:val="28"/>
        </w:rPr>
      </w:pPr>
      <w:r>
        <w:rPr>
          <w:rFonts w:ascii="Times New Roman" w:hAnsi="Times New Roman" w:cs="Times New Roman"/>
          <w:b/>
          <w:i/>
          <w:color w:val="231F20"/>
          <w:sz w:val="28"/>
          <w:szCs w:val="28"/>
        </w:rPr>
        <w:t>Why there was no duration for the</w:t>
      </w:r>
      <w:r w:rsidR="00C56C6C">
        <w:rPr>
          <w:rFonts w:ascii="Times New Roman" w:hAnsi="Times New Roman" w:cs="Times New Roman"/>
          <w:b/>
          <w:i/>
          <w:color w:val="231F20"/>
          <w:sz w:val="28"/>
          <w:szCs w:val="28"/>
        </w:rPr>
        <w:t xml:space="preserve"> contract?</w:t>
      </w:r>
    </w:p>
    <w:p w:rsidR="00CE13C3" w:rsidRPr="00CE13C3" w:rsidRDefault="00CE13C3" w:rsidP="00CE13C3">
      <w:pPr>
        <w:pStyle w:val="ListParagraph"/>
        <w:rPr>
          <w:rFonts w:ascii="Times New Roman" w:hAnsi="Times New Roman" w:cs="Times New Roman"/>
          <w:color w:val="231F20"/>
          <w:sz w:val="28"/>
          <w:szCs w:val="28"/>
        </w:rPr>
      </w:pPr>
    </w:p>
    <w:p w:rsidR="003F4D6E" w:rsidRPr="009B4609" w:rsidRDefault="003F4D6E" w:rsidP="003F4D6E">
      <w:pPr>
        <w:autoSpaceDE w:val="0"/>
        <w:autoSpaceDN w:val="0"/>
        <w:adjustRightInd w:val="0"/>
        <w:rPr>
          <w:rFonts w:ascii="Times New Roman" w:hAnsi="Times New Roman" w:cs="Times New Roman"/>
          <w:color w:val="231F20"/>
          <w:sz w:val="28"/>
          <w:szCs w:val="28"/>
        </w:rPr>
      </w:pPr>
    </w:p>
    <w:p w:rsidR="00484D87" w:rsidRDefault="00E36FEF" w:rsidP="00E36FEF">
      <w:pPr>
        <w:pStyle w:val="ListParagraph"/>
        <w:numPr>
          <w:ilvl w:val="0"/>
          <w:numId w:val="7"/>
        </w:numPr>
        <w:rPr>
          <w:rFonts w:ascii="Times New Roman" w:hAnsi="Times New Roman" w:cs="Times New Roman"/>
          <w:sz w:val="28"/>
          <w:szCs w:val="28"/>
        </w:rPr>
      </w:pPr>
      <w:r w:rsidRPr="00E36FEF">
        <w:rPr>
          <w:rFonts w:ascii="Times New Roman" w:hAnsi="Times New Roman" w:cs="Times New Roman"/>
          <w:b/>
          <w:i/>
          <w:sz w:val="28"/>
          <w:szCs w:val="28"/>
        </w:rPr>
        <w:t>Management is encouraged to give correct information at all times</w:t>
      </w:r>
      <w:r>
        <w:rPr>
          <w:rFonts w:ascii="Times New Roman" w:hAnsi="Times New Roman" w:cs="Times New Roman"/>
          <w:sz w:val="28"/>
          <w:szCs w:val="28"/>
        </w:rPr>
        <w:t>.</w:t>
      </w:r>
    </w:p>
    <w:p w:rsidR="00E36FEF" w:rsidRPr="00E36FEF" w:rsidRDefault="00E36FEF" w:rsidP="00E36FEF">
      <w:pPr>
        <w:rPr>
          <w:rFonts w:ascii="Times New Roman" w:hAnsi="Times New Roman" w:cs="Times New Roman"/>
          <w:sz w:val="28"/>
          <w:szCs w:val="28"/>
        </w:rPr>
      </w:pPr>
    </w:p>
    <w:p w:rsidR="00E36FEF" w:rsidRDefault="00E36FEF" w:rsidP="00811EF5">
      <w:pPr>
        <w:pStyle w:val="ListParagraph"/>
        <w:numPr>
          <w:ilvl w:val="0"/>
          <w:numId w:val="8"/>
        </w:numPr>
        <w:ind w:left="1710" w:hanging="450"/>
        <w:rPr>
          <w:rFonts w:ascii="Times New Roman" w:hAnsi="Times New Roman" w:cs="Times New Roman"/>
          <w:sz w:val="28"/>
          <w:szCs w:val="28"/>
        </w:rPr>
      </w:pPr>
      <w:r w:rsidRPr="00811EF5">
        <w:rPr>
          <w:rFonts w:ascii="Times New Roman" w:hAnsi="Times New Roman" w:cs="Times New Roman"/>
          <w:b/>
          <w:i/>
          <w:sz w:val="28"/>
          <w:szCs w:val="28"/>
        </w:rPr>
        <w:t xml:space="preserve">The Electrical Engineer(Senior) and the </w:t>
      </w:r>
      <w:r w:rsidR="00811EF5" w:rsidRPr="00811EF5">
        <w:rPr>
          <w:rFonts w:ascii="Times New Roman" w:hAnsi="Times New Roman" w:cs="Times New Roman"/>
          <w:b/>
          <w:i/>
          <w:sz w:val="28"/>
          <w:szCs w:val="28"/>
        </w:rPr>
        <w:t>Senior Foreman – Maintenance to confirm that the Electrical Technician referred to was not the only person who could have operated the hydraulic ladder</w:t>
      </w:r>
      <w:r w:rsidR="00811EF5">
        <w:rPr>
          <w:rFonts w:ascii="Times New Roman" w:hAnsi="Times New Roman" w:cs="Times New Roman"/>
          <w:sz w:val="28"/>
          <w:szCs w:val="28"/>
        </w:rPr>
        <w:t>.</w:t>
      </w:r>
    </w:p>
    <w:p w:rsidR="00811EF5" w:rsidRPr="00811EF5" w:rsidRDefault="00811EF5" w:rsidP="00811EF5">
      <w:pPr>
        <w:rPr>
          <w:rFonts w:ascii="Times New Roman" w:hAnsi="Times New Roman" w:cs="Times New Roman"/>
          <w:sz w:val="28"/>
          <w:szCs w:val="28"/>
        </w:rPr>
      </w:pPr>
    </w:p>
    <w:p w:rsidR="00811EF5" w:rsidRDefault="00811EF5" w:rsidP="00811EF5">
      <w:pPr>
        <w:pStyle w:val="ListParagraph"/>
        <w:widowControl w:val="0"/>
        <w:numPr>
          <w:ilvl w:val="0"/>
          <w:numId w:val="7"/>
        </w:numPr>
        <w:overflowPunct w:val="0"/>
        <w:autoSpaceDE w:val="0"/>
        <w:autoSpaceDN w:val="0"/>
        <w:adjustRightInd w:val="0"/>
        <w:ind w:left="1260" w:hanging="540"/>
        <w:rPr>
          <w:rFonts w:ascii="Times New Roman" w:hAnsi="Times New Roman" w:cs="Times New Roman"/>
          <w:b/>
          <w:i/>
          <w:color w:val="231F20"/>
          <w:sz w:val="28"/>
          <w:szCs w:val="28"/>
        </w:rPr>
      </w:pPr>
      <w:r w:rsidRPr="00811EF5">
        <w:rPr>
          <w:rFonts w:ascii="Times New Roman" w:hAnsi="Times New Roman" w:cs="Times New Roman"/>
          <w:b/>
          <w:i/>
          <w:sz w:val="28"/>
          <w:szCs w:val="28"/>
        </w:rPr>
        <w:t xml:space="preserve">The </w:t>
      </w:r>
      <w:r w:rsidRPr="00811EF5">
        <w:rPr>
          <w:rFonts w:ascii="Times New Roman" w:hAnsi="Times New Roman" w:cs="Times New Roman"/>
          <w:b/>
          <w:i/>
          <w:color w:val="231F20"/>
          <w:sz w:val="28"/>
          <w:szCs w:val="28"/>
        </w:rPr>
        <w:t xml:space="preserve">Senior Foreman – Maintenance </w:t>
      </w:r>
      <w:r>
        <w:rPr>
          <w:rFonts w:ascii="Times New Roman" w:hAnsi="Times New Roman" w:cs="Times New Roman"/>
          <w:b/>
          <w:i/>
          <w:color w:val="231F20"/>
          <w:sz w:val="28"/>
          <w:szCs w:val="28"/>
        </w:rPr>
        <w:t xml:space="preserve">to give explanations why he recommended </w:t>
      </w:r>
      <w:r w:rsidRPr="00811EF5">
        <w:rPr>
          <w:rFonts w:ascii="Times New Roman" w:hAnsi="Times New Roman" w:cs="Times New Roman"/>
          <w:b/>
          <w:i/>
          <w:color w:val="231F20"/>
          <w:sz w:val="28"/>
          <w:szCs w:val="28"/>
        </w:rPr>
        <w:t>payment</w:t>
      </w:r>
      <w:r w:rsidR="00E85E88">
        <w:rPr>
          <w:rFonts w:ascii="Times New Roman" w:hAnsi="Times New Roman" w:cs="Times New Roman"/>
          <w:b/>
          <w:i/>
          <w:color w:val="231F20"/>
          <w:sz w:val="28"/>
          <w:szCs w:val="28"/>
        </w:rPr>
        <w:t>s</w:t>
      </w:r>
      <w:r w:rsidRPr="00811EF5">
        <w:rPr>
          <w:rFonts w:ascii="Times New Roman" w:hAnsi="Times New Roman" w:cs="Times New Roman"/>
          <w:b/>
          <w:i/>
          <w:color w:val="231F20"/>
          <w:sz w:val="28"/>
          <w:szCs w:val="28"/>
        </w:rPr>
        <w:t xml:space="preserve"> for the Contractor</w:t>
      </w:r>
      <w:r>
        <w:rPr>
          <w:rFonts w:ascii="Times New Roman" w:hAnsi="Times New Roman" w:cs="Times New Roman"/>
          <w:b/>
          <w:i/>
          <w:color w:val="231F20"/>
          <w:sz w:val="28"/>
          <w:szCs w:val="28"/>
        </w:rPr>
        <w:t xml:space="preserve"> while he never visited the worksite to verify the work completed.</w:t>
      </w:r>
    </w:p>
    <w:p w:rsidR="00811EF5" w:rsidRDefault="00811EF5" w:rsidP="00811EF5">
      <w:pPr>
        <w:widowControl w:val="0"/>
        <w:overflowPunct w:val="0"/>
        <w:autoSpaceDE w:val="0"/>
        <w:autoSpaceDN w:val="0"/>
        <w:adjustRightInd w:val="0"/>
        <w:rPr>
          <w:rFonts w:ascii="Times New Roman" w:hAnsi="Times New Roman" w:cs="Times New Roman"/>
          <w:b/>
          <w:i/>
          <w:color w:val="231F20"/>
          <w:sz w:val="28"/>
          <w:szCs w:val="28"/>
        </w:rPr>
      </w:pPr>
    </w:p>
    <w:p w:rsidR="00811EF5" w:rsidRPr="00811EF5" w:rsidRDefault="00811EF5" w:rsidP="00811EF5">
      <w:pPr>
        <w:pStyle w:val="ListParagraph"/>
        <w:widowControl w:val="0"/>
        <w:numPr>
          <w:ilvl w:val="0"/>
          <w:numId w:val="7"/>
        </w:numPr>
        <w:overflowPunct w:val="0"/>
        <w:autoSpaceDE w:val="0"/>
        <w:autoSpaceDN w:val="0"/>
        <w:adjustRightInd w:val="0"/>
        <w:ind w:left="1260" w:hanging="540"/>
        <w:rPr>
          <w:rFonts w:ascii="Times New Roman" w:hAnsi="Times New Roman" w:cs="Times New Roman"/>
          <w:b/>
          <w:i/>
          <w:color w:val="231F20"/>
          <w:sz w:val="28"/>
          <w:szCs w:val="28"/>
        </w:rPr>
      </w:pPr>
      <w:r w:rsidRPr="00811EF5">
        <w:rPr>
          <w:rFonts w:ascii="Times New Roman" w:hAnsi="Times New Roman" w:cs="Times New Roman"/>
          <w:b/>
          <w:i/>
          <w:sz w:val="28"/>
          <w:szCs w:val="28"/>
        </w:rPr>
        <w:t>The Electrical Engineer(Senior</w:t>
      </w:r>
      <w:r>
        <w:rPr>
          <w:rFonts w:ascii="Times New Roman" w:hAnsi="Times New Roman" w:cs="Times New Roman"/>
          <w:b/>
          <w:i/>
          <w:sz w:val="28"/>
          <w:szCs w:val="28"/>
        </w:rPr>
        <w:t>) to explain how he was able to loan his best electrical technician to work on a building maintenance contract to operate the hydraulic ladder.</w:t>
      </w:r>
    </w:p>
    <w:p w:rsidR="00811EF5" w:rsidRPr="00811EF5" w:rsidRDefault="00811EF5" w:rsidP="00811EF5">
      <w:pPr>
        <w:ind w:firstLine="0"/>
        <w:rPr>
          <w:rFonts w:ascii="Times New Roman" w:hAnsi="Times New Roman" w:cs="Times New Roman"/>
          <w:b/>
          <w:i/>
          <w:sz w:val="28"/>
          <w:szCs w:val="28"/>
        </w:rPr>
      </w:pPr>
    </w:p>
    <w:sectPr w:rsidR="00811EF5" w:rsidRPr="00811EF5" w:rsidSect="00BE0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F747B"/>
    <w:multiLevelType w:val="hybridMultilevel"/>
    <w:tmpl w:val="D1C62D1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2E007D34"/>
    <w:multiLevelType w:val="hybridMultilevel"/>
    <w:tmpl w:val="3B80E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EB973F2"/>
    <w:multiLevelType w:val="hybridMultilevel"/>
    <w:tmpl w:val="3178468A"/>
    <w:lvl w:ilvl="0" w:tplc="FDB469AC">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4AE0351A"/>
    <w:multiLevelType w:val="hybridMultilevel"/>
    <w:tmpl w:val="A7DC26DA"/>
    <w:lvl w:ilvl="0" w:tplc="CB5C1426">
      <w:start w:val="1"/>
      <w:numFmt w:val="decimal"/>
      <w:lvlText w:val="%1."/>
      <w:lvlJc w:val="left"/>
      <w:pPr>
        <w:ind w:left="1080" w:hanging="360"/>
      </w:pPr>
      <w:rPr>
        <w:rFonts w:ascii="Times New Roman" w:hAnsi="Times New Roman" w:cs="Times New Roman" w:hint="default"/>
        <w:b/>
        <w:i/>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723D3"/>
    <w:multiLevelType w:val="hybridMultilevel"/>
    <w:tmpl w:val="0840E920"/>
    <w:lvl w:ilvl="0" w:tplc="A2E23A0A">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5EEF3D1D"/>
    <w:multiLevelType w:val="hybridMultilevel"/>
    <w:tmpl w:val="6D96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F7620"/>
    <w:multiLevelType w:val="hybridMultilevel"/>
    <w:tmpl w:val="D55A5B6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7">
    <w:nsid w:val="7F9D0E82"/>
    <w:multiLevelType w:val="hybridMultilevel"/>
    <w:tmpl w:val="C9B6DB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D6E"/>
    <w:rsid w:val="000A1053"/>
    <w:rsid w:val="002D0256"/>
    <w:rsid w:val="00315FC6"/>
    <w:rsid w:val="003F4D6E"/>
    <w:rsid w:val="00484D87"/>
    <w:rsid w:val="005D574E"/>
    <w:rsid w:val="00697DFA"/>
    <w:rsid w:val="006E2200"/>
    <w:rsid w:val="007213C7"/>
    <w:rsid w:val="00811EF5"/>
    <w:rsid w:val="00A36D0E"/>
    <w:rsid w:val="00AF521C"/>
    <w:rsid w:val="00BE0AB3"/>
    <w:rsid w:val="00C02BF1"/>
    <w:rsid w:val="00C04D65"/>
    <w:rsid w:val="00C37D69"/>
    <w:rsid w:val="00C56C6C"/>
    <w:rsid w:val="00CE13C3"/>
    <w:rsid w:val="00DD0033"/>
    <w:rsid w:val="00DF6599"/>
    <w:rsid w:val="00E36FEF"/>
    <w:rsid w:val="00E46314"/>
    <w:rsid w:val="00E85E88"/>
    <w:rsid w:val="00F603B7"/>
    <w:rsid w:val="00F82D2F"/>
    <w:rsid w:val="00FD0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6E"/>
    <w:pPr>
      <w:spacing w:after="0" w:line="24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6E"/>
    <w:pPr>
      <w:contextualSpacing/>
    </w:pPr>
  </w:style>
  <w:style w:type="paragraph" w:styleId="BalloonText">
    <w:name w:val="Balloon Text"/>
    <w:basedOn w:val="Normal"/>
    <w:link w:val="BalloonTextChar"/>
    <w:uiPriority w:val="99"/>
    <w:semiHidden/>
    <w:unhideWhenUsed/>
    <w:rsid w:val="00C02BF1"/>
    <w:rPr>
      <w:rFonts w:ascii="Tahoma" w:hAnsi="Tahoma" w:cs="Tahoma"/>
      <w:sz w:val="16"/>
      <w:szCs w:val="16"/>
    </w:rPr>
  </w:style>
  <w:style w:type="character" w:customStyle="1" w:styleId="BalloonTextChar">
    <w:name w:val="Balloon Text Char"/>
    <w:basedOn w:val="DefaultParagraphFont"/>
    <w:link w:val="BalloonText"/>
    <w:uiPriority w:val="99"/>
    <w:semiHidden/>
    <w:rsid w:val="00C0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6E"/>
    <w:pPr>
      <w:spacing w:after="0" w:line="24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6E"/>
    <w:pPr>
      <w:contextualSpacing/>
    </w:pPr>
  </w:style>
  <w:style w:type="paragraph" w:styleId="BalloonText">
    <w:name w:val="Balloon Text"/>
    <w:basedOn w:val="Normal"/>
    <w:link w:val="BalloonTextChar"/>
    <w:uiPriority w:val="99"/>
    <w:semiHidden/>
    <w:unhideWhenUsed/>
    <w:rsid w:val="00C02BF1"/>
    <w:rPr>
      <w:rFonts w:ascii="Tahoma" w:hAnsi="Tahoma" w:cs="Tahoma"/>
      <w:sz w:val="16"/>
      <w:szCs w:val="16"/>
    </w:rPr>
  </w:style>
  <w:style w:type="character" w:customStyle="1" w:styleId="BalloonTextChar">
    <w:name w:val="Balloon Text Char"/>
    <w:basedOn w:val="DefaultParagraphFont"/>
    <w:link w:val="BalloonText"/>
    <w:uiPriority w:val="99"/>
    <w:semiHidden/>
    <w:rsid w:val="00C02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7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minsec2</cp:lastModifiedBy>
  <cp:revision>2</cp:revision>
  <cp:lastPrinted>2016-02-26T16:26:00Z</cp:lastPrinted>
  <dcterms:created xsi:type="dcterms:W3CDTF">2016-03-30T13:11:00Z</dcterms:created>
  <dcterms:modified xsi:type="dcterms:W3CDTF">2016-03-30T13:11:00Z</dcterms:modified>
</cp:coreProperties>
</file>