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AA" w:rsidRPr="00A5341F" w:rsidRDefault="00A5341F" w:rsidP="00C40C99">
      <w:pPr>
        <w:spacing w:after="0" w:line="360" w:lineRule="auto"/>
        <w:jc w:val="center"/>
        <w:rPr>
          <w:rFonts w:ascii="Bookman Old Style" w:hAnsi="Bookman Old Style"/>
          <w:b/>
          <w:sz w:val="28"/>
          <w:szCs w:val="28"/>
        </w:rPr>
      </w:pPr>
      <w:r w:rsidRPr="00A5341F">
        <w:rPr>
          <w:rFonts w:ascii="Bookman Old Style" w:hAnsi="Bookman Old Style"/>
          <w:b/>
          <w:sz w:val="28"/>
          <w:szCs w:val="28"/>
        </w:rPr>
        <w:t>SUGAR INDUSTRY LABOUR WELFARE FUND</w:t>
      </w:r>
    </w:p>
    <w:p w:rsidR="004B2474" w:rsidRDefault="00A5341F" w:rsidP="00C40C99">
      <w:pPr>
        <w:spacing w:after="0" w:line="360" w:lineRule="auto"/>
        <w:jc w:val="center"/>
        <w:rPr>
          <w:rFonts w:ascii="Bookman Old Style" w:hAnsi="Bookman Old Style"/>
          <w:b/>
          <w:sz w:val="28"/>
          <w:szCs w:val="28"/>
        </w:rPr>
      </w:pPr>
      <w:r w:rsidRPr="00A5341F">
        <w:rPr>
          <w:rFonts w:ascii="Bookman Old Style" w:hAnsi="Bookman Old Style"/>
          <w:b/>
          <w:sz w:val="28"/>
          <w:szCs w:val="28"/>
        </w:rPr>
        <w:t>FORENSIC AUDIT</w:t>
      </w:r>
    </w:p>
    <w:p w:rsidR="008C178D" w:rsidRDefault="008C178D" w:rsidP="00C40C99">
      <w:pPr>
        <w:spacing w:after="0"/>
        <w:jc w:val="both"/>
        <w:rPr>
          <w:rFonts w:ascii="Bookman Old Style" w:hAnsi="Bookman Old Style"/>
          <w:b/>
          <w:sz w:val="28"/>
          <w:szCs w:val="28"/>
        </w:rPr>
      </w:pPr>
    </w:p>
    <w:p w:rsidR="00097305" w:rsidRPr="00A5341F" w:rsidRDefault="00097305" w:rsidP="00C40C99">
      <w:pPr>
        <w:spacing w:after="0"/>
        <w:jc w:val="both"/>
        <w:rPr>
          <w:rFonts w:ascii="Bookman Old Style" w:hAnsi="Bookman Old Style"/>
          <w:b/>
          <w:sz w:val="28"/>
          <w:szCs w:val="28"/>
        </w:rPr>
      </w:pPr>
    </w:p>
    <w:p w:rsidR="00F948F8" w:rsidRDefault="00A5341F" w:rsidP="00C40C99">
      <w:pPr>
        <w:pStyle w:val="NoSpacing"/>
        <w:spacing w:line="276" w:lineRule="auto"/>
        <w:jc w:val="both"/>
        <w:rPr>
          <w:rFonts w:ascii="Bookman Old Style" w:hAnsi="Bookman Old Style"/>
          <w:b/>
          <w:sz w:val="24"/>
          <w:szCs w:val="24"/>
        </w:rPr>
      </w:pPr>
      <w:r w:rsidRPr="00A5341F">
        <w:rPr>
          <w:rFonts w:ascii="Bookman Old Style" w:hAnsi="Bookman Old Style"/>
          <w:b/>
          <w:sz w:val="24"/>
          <w:szCs w:val="24"/>
        </w:rPr>
        <w:t>EXECUTIVE SUMMARY</w:t>
      </w:r>
    </w:p>
    <w:p w:rsidR="008C178D" w:rsidRPr="00A5341F" w:rsidRDefault="008C178D" w:rsidP="00C40C99">
      <w:pPr>
        <w:pStyle w:val="NoSpacing"/>
        <w:spacing w:line="276" w:lineRule="auto"/>
        <w:jc w:val="both"/>
        <w:rPr>
          <w:rFonts w:ascii="Bookman Old Style" w:hAnsi="Bookman Old Style"/>
          <w:b/>
          <w:sz w:val="24"/>
          <w:szCs w:val="24"/>
        </w:rPr>
      </w:pPr>
    </w:p>
    <w:p w:rsidR="00F948F8" w:rsidRDefault="00881483" w:rsidP="00C40C99">
      <w:pPr>
        <w:pStyle w:val="NoSpacing"/>
        <w:spacing w:line="276" w:lineRule="auto"/>
        <w:jc w:val="both"/>
        <w:rPr>
          <w:rFonts w:ascii="Bookman Old Style" w:hAnsi="Bookman Old Style"/>
        </w:rPr>
      </w:pPr>
      <w:r>
        <w:rPr>
          <w:rFonts w:ascii="Bookman Old Style" w:hAnsi="Bookman Old Style"/>
        </w:rPr>
        <w:t>Major Findings from this Forensic Audit of</w:t>
      </w:r>
      <w:r w:rsidR="00485C91">
        <w:rPr>
          <w:rFonts w:ascii="Bookman Old Style" w:hAnsi="Bookman Old Style"/>
        </w:rPr>
        <w:t xml:space="preserve">the Sugar Industry Welfare Fund for the period 01-01-12 to 31-05-15 </w:t>
      </w:r>
      <w:r w:rsidR="009A686A">
        <w:rPr>
          <w:rFonts w:ascii="Bookman Old Style" w:hAnsi="Bookman Old Style"/>
        </w:rPr>
        <w:t>are listed hereunder:</w:t>
      </w:r>
    </w:p>
    <w:p w:rsidR="00881483" w:rsidRDefault="00881483" w:rsidP="00C40C99">
      <w:pPr>
        <w:pStyle w:val="NoSpacing"/>
        <w:spacing w:line="276" w:lineRule="auto"/>
        <w:jc w:val="both"/>
        <w:rPr>
          <w:rFonts w:ascii="Bookman Old Style" w:hAnsi="Bookman Old Style"/>
        </w:rPr>
      </w:pPr>
    </w:p>
    <w:p w:rsidR="00881483" w:rsidRDefault="00881483" w:rsidP="00C40C99">
      <w:pPr>
        <w:pStyle w:val="ListParagraph"/>
        <w:numPr>
          <w:ilvl w:val="0"/>
          <w:numId w:val="33"/>
        </w:numPr>
        <w:spacing w:after="0"/>
        <w:ind w:left="426"/>
        <w:jc w:val="both"/>
        <w:rPr>
          <w:rFonts w:ascii="Bookman Old Style" w:hAnsi="Bookman Old Style"/>
          <w:b/>
        </w:rPr>
      </w:pPr>
      <w:r w:rsidRPr="00D12EBD">
        <w:rPr>
          <w:rFonts w:ascii="Bookman Old Style" w:hAnsi="Bookman Old Style"/>
          <w:b/>
        </w:rPr>
        <w:t>Audit of Financial Statements</w:t>
      </w:r>
    </w:p>
    <w:p w:rsidR="008C178D" w:rsidRPr="00D12EBD" w:rsidRDefault="008C178D" w:rsidP="00C40C99">
      <w:pPr>
        <w:pStyle w:val="ListParagraph"/>
        <w:spacing w:after="0"/>
        <w:ind w:left="426"/>
        <w:jc w:val="both"/>
        <w:rPr>
          <w:rFonts w:ascii="Bookman Old Style" w:hAnsi="Bookman Old Style"/>
          <w:b/>
        </w:rPr>
      </w:pPr>
    </w:p>
    <w:p w:rsidR="00881483" w:rsidRDefault="00881483" w:rsidP="00C40C99">
      <w:pPr>
        <w:pStyle w:val="NoSpacing"/>
        <w:numPr>
          <w:ilvl w:val="0"/>
          <w:numId w:val="6"/>
        </w:numPr>
        <w:spacing w:line="276" w:lineRule="auto"/>
        <w:jc w:val="both"/>
        <w:rPr>
          <w:rFonts w:ascii="Bookman Old Style" w:hAnsi="Bookman Old Style"/>
        </w:rPr>
      </w:pPr>
      <w:r>
        <w:rPr>
          <w:rFonts w:ascii="Bookman Old Style" w:hAnsi="Bookman Old Style"/>
        </w:rPr>
        <w:t xml:space="preserve">The last audited Financial Statements were </w:t>
      </w:r>
      <w:r w:rsidR="00E72FE3">
        <w:rPr>
          <w:rFonts w:ascii="Bookman Old Style" w:hAnsi="Bookman Old Style"/>
        </w:rPr>
        <w:t>for the year ended 31 December 2009 of which the</w:t>
      </w:r>
      <w:r>
        <w:rPr>
          <w:rFonts w:ascii="Bookman Old Style" w:hAnsi="Bookman Old Style"/>
        </w:rPr>
        <w:t xml:space="preserve"> Auditor</w:t>
      </w:r>
      <w:r w:rsidR="00E72FE3">
        <w:rPr>
          <w:rFonts w:ascii="Bookman Old Style" w:hAnsi="Bookman Old Style"/>
        </w:rPr>
        <w:t xml:space="preserve"> General</w:t>
      </w:r>
      <w:r>
        <w:rPr>
          <w:rFonts w:ascii="Bookman Old Style" w:hAnsi="Bookman Old Style"/>
        </w:rPr>
        <w:t>’s Report was dated 14 May 2015.</w:t>
      </w:r>
    </w:p>
    <w:p w:rsidR="00E72FE3" w:rsidRDefault="00881483" w:rsidP="00C40C99">
      <w:pPr>
        <w:pStyle w:val="NoSpacing"/>
        <w:numPr>
          <w:ilvl w:val="0"/>
          <w:numId w:val="6"/>
        </w:numPr>
        <w:spacing w:line="276" w:lineRule="auto"/>
        <w:jc w:val="both"/>
        <w:rPr>
          <w:rFonts w:ascii="Bookman Old Style" w:hAnsi="Bookman Old Style"/>
        </w:rPr>
      </w:pPr>
      <w:r w:rsidRPr="00E72FE3">
        <w:rPr>
          <w:rFonts w:ascii="Bookman Old Style" w:hAnsi="Bookman Old Style"/>
        </w:rPr>
        <w:t xml:space="preserve">The audit of the Financial Statements of 2010 </w:t>
      </w:r>
      <w:r w:rsidR="00D12EBD">
        <w:rPr>
          <w:rFonts w:ascii="Bookman Old Style" w:hAnsi="Bookman Old Style"/>
        </w:rPr>
        <w:t>is complete and awaiting the Committee’s approval</w:t>
      </w:r>
      <w:r w:rsidR="00AE5544">
        <w:rPr>
          <w:rFonts w:ascii="Bookman Old Style" w:hAnsi="Bookman Old Style"/>
        </w:rPr>
        <w:t xml:space="preserve"> of those</w:t>
      </w:r>
      <w:r w:rsidR="00097305">
        <w:rPr>
          <w:rFonts w:ascii="Bookman Old Style" w:hAnsi="Bookman Old Style"/>
        </w:rPr>
        <w:t xml:space="preserve"> Statements.</w:t>
      </w:r>
    </w:p>
    <w:p w:rsidR="00E72FE3" w:rsidRDefault="003B72DB" w:rsidP="00C40C99">
      <w:pPr>
        <w:pStyle w:val="NoSpacing"/>
        <w:numPr>
          <w:ilvl w:val="0"/>
          <w:numId w:val="6"/>
        </w:numPr>
        <w:spacing w:line="276" w:lineRule="auto"/>
        <w:jc w:val="both"/>
        <w:rPr>
          <w:rFonts w:ascii="Bookman Old Style" w:hAnsi="Bookman Old Style"/>
        </w:rPr>
      </w:pPr>
      <w:r>
        <w:rPr>
          <w:rFonts w:ascii="Bookman Old Style" w:hAnsi="Bookman Old Style"/>
        </w:rPr>
        <w:t xml:space="preserve">Draft </w:t>
      </w:r>
      <w:r w:rsidR="00E72FE3">
        <w:rPr>
          <w:rFonts w:ascii="Bookman Old Style" w:hAnsi="Bookman Old Style"/>
        </w:rPr>
        <w:t>Financial Statem</w:t>
      </w:r>
      <w:r>
        <w:rPr>
          <w:rFonts w:ascii="Bookman Old Style" w:hAnsi="Bookman Old Style"/>
        </w:rPr>
        <w:t>ents for 2011 have been prepared</w:t>
      </w:r>
      <w:r w:rsidR="00E72FE3">
        <w:rPr>
          <w:rFonts w:ascii="Bookman Old Style" w:hAnsi="Bookman Old Style"/>
        </w:rPr>
        <w:t>.</w:t>
      </w:r>
    </w:p>
    <w:p w:rsidR="00881483" w:rsidRDefault="00881483" w:rsidP="00C40C99">
      <w:pPr>
        <w:pStyle w:val="NoSpacing"/>
        <w:numPr>
          <w:ilvl w:val="0"/>
          <w:numId w:val="6"/>
        </w:numPr>
        <w:spacing w:line="276" w:lineRule="auto"/>
        <w:jc w:val="both"/>
        <w:rPr>
          <w:rFonts w:ascii="Bookman Old Style" w:hAnsi="Bookman Old Style"/>
        </w:rPr>
      </w:pPr>
      <w:r w:rsidRPr="00E72FE3">
        <w:rPr>
          <w:rFonts w:ascii="Bookman Old Style" w:hAnsi="Bookman Old Style"/>
        </w:rPr>
        <w:t>No Financial Statements for</w:t>
      </w:r>
      <w:r w:rsidR="009A686A" w:rsidRPr="00E72FE3">
        <w:rPr>
          <w:rFonts w:ascii="Bookman Old Style" w:hAnsi="Bookman Old Style"/>
        </w:rPr>
        <w:t xml:space="preserve"> the period 1 January 2012 to 31</w:t>
      </w:r>
      <w:r w:rsidRPr="00E72FE3">
        <w:rPr>
          <w:rFonts w:ascii="Bookman Old Style" w:hAnsi="Bookman Old Style"/>
        </w:rPr>
        <w:t xml:space="preserve"> May 2015 were </w:t>
      </w:r>
      <w:r w:rsidR="00E72FE3">
        <w:rPr>
          <w:rFonts w:ascii="Bookman Old Style" w:hAnsi="Bookman Old Style"/>
        </w:rPr>
        <w:t xml:space="preserve">prepared and </w:t>
      </w:r>
      <w:r w:rsidRPr="00E72FE3">
        <w:rPr>
          <w:rFonts w:ascii="Bookman Old Style" w:hAnsi="Bookman Old Style"/>
        </w:rPr>
        <w:t>presented for this forensic audit.</w:t>
      </w:r>
    </w:p>
    <w:p w:rsidR="003B72DB" w:rsidRPr="00E72FE3" w:rsidRDefault="003B72DB" w:rsidP="00C40C99">
      <w:pPr>
        <w:pStyle w:val="NoSpacing"/>
        <w:numPr>
          <w:ilvl w:val="0"/>
          <w:numId w:val="6"/>
        </w:numPr>
        <w:spacing w:line="276" w:lineRule="auto"/>
        <w:jc w:val="both"/>
        <w:rPr>
          <w:rFonts w:ascii="Bookman Old Style" w:hAnsi="Bookman Old Style"/>
        </w:rPr>
      </w:pPr>
      <w:r>
        <w:rPr>
          <w:rFonts w:ascii="Bookman Old Style" w:hAnsi="Bookman Old Style"/>
        </w:rPr>
        <w:t>Failure to prepare the annual Financial Statements on a timely basis is a critical breach of good Governance and fiduciary.</w:t>
      </w:r>
    </w:p>
    <w:p w:rsidR="00881483" w:rsidRDefault="00881483" w:rsidP="00C40C99">
      <w:pPr>
        <w:pStyle w:val="NoSpacing"/>
        <w:spacing w:line="276" w:lineRule="auto"/>
        <w:jc w:val="both"/>
      </w:pPr>
    </w:p>
    <w:p w:rsidR="00097305" w:rsidRDefault="00097305" w:rsidP="00C40C99">
      <w:pPr>
        <w:pStyle w:val="NoSpacing"/>
        <w:spacing w:line="276" w:lineRule="auto"/>
        <w:jc w:val="both"/>
      </w:pPr>
    </w:p>
    <w:p w:rsidR="00881483" w:rsidRDefault="009A686A"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t>Levies</w:t>
      </w:r>
      <w:r w:rsidR="003B72DB">
        <w:rPr>
          <w:rFonts w:ascii="Bookman Old Style" w:hAnsi="Bookman Old Style"/>
          <w:b/>
        </w:rPr>
        <w:t xml:space="preserve"> Outstanding $1.563B</w:t>
      </w:r>
    </w:p>
    <w:p w:rsidR="008C178D" w:rsidRDefault="008C178D" w:rsidP="00C40C99">
      <w:pPr>
        <w:pStyle w:val="NoSpacing"/>
        <w:spacing w:line="276" w:lineRule="auto"/>
        <w:ind w:left="426"/>
        <w:jc w:val="both"/>
        <w:rPr>
          <w:rFonts w:ascii="Bookman Old Style" w:hAnsi="Bookman Old Style"/>
          <w:b/>
        </w:rPr>
      </w:pPr>
    </w:p>
    <w:p w:rsidR="00881483" w:rsidRDefault="003B72DB" w:rsidP="00C40C99">
      <w:pPr>
        <w:pStyle w:val="NoSpacing"/>
        <w:numPr>
          <w:ilvl w:val="0"/>
          <w:numId w:val="7"/>
        </w:numPr>
        <w:spacing w:line="276" w:lineRule="auto"/>
        <w:jc w:val="both"/>
        <w:rPr>
          <w:rFonts w:ascii="Bookman Old Style" w:hAnsi="Bookman Old Style"/>
        </w:rPr>
      </w:pPr>
      <w:r>
        <w:rPr>
          <w:rFonts w:ascii="Bookman Old Style" w:hAnsi="Bookman Old Style"/>
        </w:rPr>
        <w:t>$1,563,047,008</w:t>
      </w:r>
      <w:r w:rsidR="00881483">
        <w:rPr>
          <w:rFonts w:ascii="Bookman Old Style" w:hAnsi="Bookman Old Style"/>
        </w:rPr>
        <w:t>representing 67.8%</w:t>
      </w:r>
      <w:r w:rsidR="00E72FE3">
        <w:rPr>
          <w:rFonts w:ascii="Bookman Old Style" w:hAnsi="Bookman Old Style"/>
        </w:rPr>
        <w:t xml:space="preserve"> of all levies</w:t>
      </w:r>
      <w:r w:rsidR="00881483">
        <w:rPr>
          <w:rFonts w:ascii="Bookman Old Style" w:hAnsi="Bookman Old Style"/>
        </w:rPr>
        <w:t xml:space="preserve"> is still outstanding from </w:t>
      </w:r>
      <w:proofErr w:type="spellStart"/>
      <w:r w:rsidR="00881483">
        <w:rPr>
          <w:rFonts w:ascii="Bookman Old Style" w:hAnsi="Bookman Old Style"/>
        </w:rPr>
        <w:t>Guysuco</w:t>
      </w:r>
      <w:r>
        <w:rPr>
          <w:rFonts w:ascii="Bookman Old Style" w:hAnsi="Bookman Old Style"/>
        </w:rPr>
        <w:t>for</w:t>
      </w:r>
      <w:proofErr w:type="spellEnd"/>
      <w:r>
        <w:rPr>
          <w:rFonts w:ascii="Bookman Old Style" w:hAnsi="Bookman Old Style"/>
        </w:rPr>
        <w:t xml:space="preserve"> the period 01-01-95 to</w:t>
      </w:r>
      <w:r w:rsidR="00881483">
        <w:rPr>
          <w:rFonts w:ascii="Bookman Old Style" w:hAnsi="Bookman Old Style"/>
        </w:rPr>
        <w:t xml:space="preserve"> 31-05-15.</w:t>
      </w:r>
    </w:p>
    <w:p w:rsidR="009A686A" w:rsidRDefault="009A686A" w:rsidP="00C40C99">
      <w:pPr>
        <w:pStyle w:val="NoSpacing"/>
        <w:numPr>
          <w:ilvl w:val="0"/>
          <w:numId w:val="7"/>
        </w:numPr>
        <w:spacing w:line="276" w:lineRule="auto"/>
        <w:jc w:val="both"/>
        <w:rPr>
          <w:rFonts w:ascii="Bookman Old Style" w:hAnsi="Bookman Old Style"/>
        </w:rPr>
      </w:pPr>
      <w:r>
        <w:rPr>
          <w:rFonts w:ascii="Bookman Old Style" w:hAnsi="Bookman Old Style"/>
        </w:rPr>
        <w:t>The last levy was</w:t>
      </w:r>
      <w:r w:rsidR="00580CDE">
        <w:rPr>
          <w:rFonts w:ascii="Bookman Old Style" w:hAnsi="Bookman Old Style"/>
        </w:rPr>
        <w:t xml:space="preserve"> paid on 14-05-10, and the last written request to </w:t>
      </w:r>
      <w:proofErr w:type="spellStart"/>
      <w:r w:rsidR="00580CDE">
        <w:rPr>
          <w:rFonts w:ascii="Bookman Old Style" w:hAnsi="Bookman Old Style"/>
        </w:rPr>
        <w:t>Guysuco</w:t>
      </w:r>
      <w:proofErr w:type="spellEnd"/>
      <w:r w:rsidR="003B72DB">
        <w:rPr>
          <w:rFonts w:ascii="Bookman Old Style" w:hAnsi="Bookman Old Style"/>
        </w:rPr>
        <w:t xml:space="preserve"> by SILWF</w:t>
      </w:r>
      <w:r w:rsidR="00580CDE">
        <w:rPr>
          <w:rFonts w:ascii="Bookman Old Style" w:hAnsi="Bookman Old Style"/>
        </w:rPr>
        <w:t xml:space="preserve"> was on 28-10-09.</w:t>
      </w:r>
    </w:p>
    <w:p w:rsidR="00D12EBD" w:rsidRDefault="00D12EBD" w:rsidP="003B72DB">
      <w:pPr>
        <w:pStyle w:val="NoSpacing"/>
        <w:numPr>
          <w:ilvl w:val="0"/>
          <w:numId w:val="7"/>
        </w:numPr>
        <w:spacing w:line="276" w:lineRule="auto"/>
        <w:jc w:val="both"/>
        <w:rPr>
          <w:rFonts w:ascii="Bookman Old Style" w:hAnsi="Bookman Old Style"/>
        </w:rPr>
      </w:pPr>
      <w:r>
        <w:rPr>
          <w:rFonts w:ascii="Bookman Old Style" w:hAnsi="Bookman Old Style"/>
        </w:rPr>
        <w:t>The Committee through its Secretary should at regular monthly intervals actively pursue</w:t>
      </w:r>
      <w:r w:rsidR="00AE5544">
        <w:rPr>
          <w:rFonts w:ascii="Bookman Old Style" w:hAnsi="Bookman Old Style"/>
        </w:rPr>
        <w:t xml:space="preserve"> </w:t>
      </w:r>
      <w:proofErr w:type="spellStart"/>
      <w:r w:rsidR="00AE5544">
        <w:rPr>
          <w:rFonts w:ascii="Bookman Old Style" w:hAnsi="Bookman Old Style"/>
        </w:rPr>
        <w:t>with</w:t>
      </w:r>
      <w:r>
        <w:rPr>
          <w:rFonts w:ascii="Bookman Old Style" w:hAnsi="Bookman Old Style"/>
        </w:rPr>
        <w:t>Guysuco</w:t>
      </w:r>
      <w:proofErr w:type="spellEnd"/>
      <w:r>
        <w:rPr>
          <w:rFonts w:ascii="Bookman Old Style" w:hAnsi="Bookman Old Style"/>
        </w:rPr>
        <w:t xml:space="preserve"> for payment of levies and all arrears.</w:t>
      </w:r>
    </w:p>
    <w:p w:rsidR="00881483" w:rsidRDefault="00881483" w:rsidP="00C40C99">
      <w:pPr>
        <w:pStyle w:val="NoSpacing"/>
        <w:spacing w:line="276" w:lineRule="auto"/>
        <w:jc w:val="both"/>
      </w:pPr>
    </w:p>
    <w:p w:rsidR="00097305" w:rsidRDefault="00097305" w:rsidP="00C40C99">
      <w:pPr>
        <w:pStyle w:val="NoSpacing"/>
        <w:spacing w:line="276" w:lineRule="auto"/>
        <w:jc w:val="both"/>
      </w:pPr>
    </w:p>
    <w:p w:rsidR="00EB0E41" w:rsidRDefault="00EB0E41"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t xml:space="preserve">Non Payment of Interest </w:t>
      </w:r>
      <w:r w:rsidR="003B72DB">
        <w:rPr>
          <w:rFonts w:ascii="Bookman Old Style" w:hAnsi="Bookman Old Style"/>
          <w:b/>
        </w:rPr>
        <w:t xml:space="preserve">of $1.140B </w:t>
      </w:r>
      <w:r>
        <w:rPr>
          <w:rFonts w:ascii="Bookman Old Style" w:hAnsi="Bookman Old Style"/>
          <w:b/>
        </w:rPr>
        <w:t>on default Levy Payments</w:t>
      </w:r>
    </w:p>
    <w:p w:rsidR="008C178D" w:rsidRDefault="008C178D" w:rsidP="00C40C99">
      <w:pPr>
        <w:pStyle w:val="NoSpacing"/>
        <w:spacing w:line="276" w:lineRule="auto"/>
        <w:ind w:left="426"/>
        <w:jc w:val="both"/>
        <w:rPr>
          <w:rFonts w:ascii="Bookman Old Style" w:hAnsi="Bookman Old Style"/>
          <w:b/>
        </w:rPr>
      </w:pPr>
    </w:p>
    <w:p w:rsidR="00FD3546" w:rsidRDefault="00E72FE3" w:rsidP="003B72DB">
      <w:pPr>
        <w:pStyle w:val="NoSpacing"/>
        <w:numPr>
          <w:ilvl w:val="0"/>
          <w:numId w:val="41"/>
        </w:numPr>
        <w:spacing w:line="276" w:lineRule="auto"/>
        <w:jc w:val="both"/>
        <w:rPr>
          <w:rFonts w:ascii="Bookman Old Style" w:hAnsi="Bookman Old Style"/>
        </w:rPr>
      </w:pPr>
      <w:r>
        <w:rPr>
          <w:rFonts w:ascii="Bookman Old Style" w:hAnsi="Bookman Old Style"/>
        </w:rPr>
        <w:t xml:space="preserve">As mandated under the Sugar Industry </w:t>
      </w:r>
      <w:proofErr w:type="spellStart"/>
      <w:r>
        <w:rPr>
          <w:rFonts w:ascii="Bookman Old Style" w:hAnsi="Bookman Old Style"/>
        </w:rPr>
        <w:t>Labour</w:t>
      </w:r>
      <w:proofErr w:type="spellEnd"/>
      <w:r>
        <w:rPr>
          <w:rFonts w:ascii="Bookman Old Style" w:hAnsi="Bookman Old Style"/>
        </w:rPr>
        <w:t xml:space="preserve"> Welfare Fund Act,</w:t>
      </w:r>
      <w:r w:rsidR="00C56EA6">
        <w:rPr>
          <w:rFonts w:ascii="Bookman Old Style" w:hAnsi="Bookman Old Style"/>
        </w:rPr>
        <w:t xml:space="preserve"> Section 5 (3),</w:t>
      </w:r>
      <w:r w:rsidR="005A302D">
        <w:rPr>
          <w:rFonts w:ascii="Bookman Old Style" w:hAnsi="Bookman Old Style"/>
        </w:rPr>
        <w:t>i</w:t>
      </w:r>
      <w:r w:rsidR="00EB0E41">
        <w:rPr>
          <w:rFonts w:ascii="Bookman Old Style" w:hAnsi="Bookman Old Style"/>
        </w:rPr>
        <w:t>nterest</w:t>
      </w:r>
      <w:r w:rsidR="00097305">
        <w:rPr>
          <w:rFonts w:ascii="Bookman Old Style" w:hAnsi="Bookman Old Style"/>
        </w:rPr>
        <w:t xml:space="preserve"> at 6% per annum</w:t>
      </w:r>
      <w:r w:rsidR="00EB0E41">
        <w:rPr>
          <w:rFonts w:ascii="Bookman Old Style" w:hAnsi="Bookman Old Style"/>
        </w:rPr>
        <w:t xml:space="preserve"> is required </w:t>
      </w:r>
      <w:r w:rsidR="00097305">
        <w:rPr>
          <w:rFonts w:ascii="Bookman Old Style" w:hAnsi="Bookman Old Style"/>
        </w:rPr>
        <w:t xml:space="preserve">to be paid by </w:t>
      </w:r>
      <w:proofErr w:type="spellStart"/>
      <w:r w:rsidR="00097305">
        <w:rPr>
          <w:rFonts w:ascii="Bookman Old Style" w:hAnsi="Bookman Old Style"/>
        </w:rPr>
        <w:t>Guysuco</w:t>
      </w:r>
      <w:proofErr w:type="spellEnd"/>
      <w:r w:rsidR="00097305">
        <w:rPr>
          <w:rFonts w:ascii="Bookman Old Style" w:hAnsi="Bookman Old Style"/>
        </w:rPr>
        <w:t xml:space="preserve"> for Levy P</w:t>
      </w:r>
      <w:r w:rsidR="00EB0E41">
        <w:rPr>
          <w:rFonts w:ascii="Bookman Old Style" w:hAnsi="Bookman Old Style"/>
        </w:rPr>
        <w:t xml:space="preserve">ayments in default after 90 days. The Finance Secretary </w:t>
      </w:r>
      <w:r w:rsidR="005A302D">
        <w:rPr>
          <w:rFonts w:ascii="Bookman Old Style" w:hAnsi="Bookman Old Style"/>
        </w:rPr>
        <w:t xml:space="preserve">of the Ministry of Finance (as Trustee of the Fund) through the </w:t>
      </w:r>
      <w:r>
        <w:rPr>
          <w:rFonts w:ascii="Bookman Old Style" w:hAnsi="Bookman Old Style"/>
        </w:rPr>
        <w:t xml:space="preserve">Secretary of the </w:t>
      </w:r>
      <w:r w:rsidR="008C1EB7">
        <w:rPr>
          <w:rFonts w:ascii="Bookman Old Style" w:hAnsi="Bookman Old Style"/>
        </w:rPr>
        <w:t xml:space="preserve">Sugar Industry </w:t>
      </w:r>
      <w:proofErr w:type="spellStart"/>
      <w:r w:rsidR="008C1EB7">
        <w:rPr>
          <w:rFonts w:ascii="Bookman Old Style" w:hAnsi="Bookman Old Style"/>
        </w:rPr>
        <w:t>Labour</w:t>
      </w:r>
      <w:proofErr w:type="spellEnd"/>
      <w:r w:rsidR="008C1EB7">
        <w:rPr>
          <w:rFonts w:ascii="Bookman Old Style" w:hAnsi="Bookman Old Style"/>
        </w:rPr>
        <w:t xml:space="preserve"> Welfare Fund </w:t>
      </w:r>
      <w:r w:rsidR="00EB0E41">
        <w:rPr>
          <w:rFonts w:ascii="Bookman Old Style" w:hAnsi="Bookman Old Style"/>
        </w:rPr>
        <w:t>has never computed and collected interest due to SILWF which at 31-05-15 was $</w:t>
      </w:r>
      <w:r w:rsidR="00580CDE">
        <w:rPr>
          <w:rFonts w:ascii="Bookman Old Style" w:hAnsi="Bookman Old Style"/>
        </w:rPr>
        <w:t>1,139,</w:t>
      </w:r>
      <w:r w:rsidR="003B72DB">
        <w:rPr>
          <w:rFonts w:ascii="Bookman Old Style" w:hAnsi="Bookman Old Style"/>
        </w:rPr>
        <w:t>953,413</w:t>
      </w:r>
      <w:r w:rsidR="00EB0E41">
        <w:rPr>
          <w:rFonts w:ascii="Bookman Old Style" w:hAnsi="Bookman Old Style"/>
        </w:rPr>
        <w:t>.</w:t>
      </w:r>
      <w:r w:rsidR="00914DEC">
        <w:rPr>
          <w:rFonts w:ascii="Bookman Old Style" w:hAnsi="Bookman Old Style"/>
        </w:rPr>
        <w:t xml:space="preserve"> If inter</w:t>
      </w:r>
      <w:r w:rsidR="00580CDE">
        <w:rPr>
          <w:rFonts w:ascii="Bookman Old Style" w:hAnsi="Bookman Old Style"/>
        </w:rPr>
        <w:t>est is now included, the amount</w:t>
      </w:r>
      <w:r w:rsidR="00914DEC">
        <w:rPr>
          <w:rFonts w:ascii="Bookman Old Style" w:hAnsi="Bookman Old Style"/>
        </w:rPr>
        <w:t xml:space="preserve"> outsta</w:t>
      </w:r>
      <w:r w:rsidR="00C56EA6">
        <w:rPr>
          <w:rFonts w:ascii="Bookman Old Style" w:hAnsi="Bookman Old Style"/>
        </w:rPr>
        <w:t>nding is</w:t>
      </w:r>
      <w:r w:rsidR="00097305">
        <w:rPr>
          <w:rFonts w:ascii="Bookman Old Style" w:hAnsi="Bookman Old Style"/>
        </w:rPr>
        <w:t xml:space="preserve"> $2.</w:t>
      </w:r>
      <w:r w:rsidR="00580CDE">
        <w:rPr>
          <w:rFonts w:ascii="Bookman Old Style" w:hAnsi="Bookman Old Style"/>
        </w:rPr>
        <w:t>703</w:t>
      </w:r>
      <w:r w:rsidR="00097305">
        <w:rPr>
          <w:rFonts w:ascii="Bookman Old Style" w:hAnsi="Bookman Old Style"/>
        </w:rPr>
        <w:t>B</w:t>
      </w:r>
      <w:r w:rsidR="00C56EA6">
        <w:rPr>
          <w:rFonts w:ascii="Bookman Old Style" w:hAnsi="Bookman Old Style"/>
        </w:rPr>
        <w:t xml:space="preserve"> as shown below</w:t>
      </w:r>
      <w:r w:rsidR="00B85716">
        <w:rPr>
          <w:rFonts w:ascii="Bookman Old Style" w:hAnsi="Bookman Old Style"/>
        </w:rPr>
        <w:t xml:space="preserve"> at 4</w:t>
      </w:r>
      <w:r w:rsidR="00C56EA6">
        <w:rPr>
          <w:rFonts w:ascii="Bookman Old Style" w:hAnsi="Bookman Old Style"/>
        </w:rPr>
        <w:t xml:space="preserve">. </w:t>
      </w:r>
    </w:p>
    <w:p w:rsidR="00EB0E41" w:rsidRDefault="003B72DB"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lastRenderedPageBreak/>
        <w:t>Outstanding Amount of $2.703B</w:t>
      </w:r>
      <w:r w:rsidR="00EB0E41">
        <w:rPr>
          <w:rFonts w:ascii="Bookman Old Style" w:hAnsi="Bookman Old Style"/>
          <w:b/>
        </w:rPr>
        <w:t xml:space="preserve"> due from </w:t>
      </w:r>
      <w:proofErr w:type="spellStart"/>
      <w:r w:rsidR="00EB0E41">
        <w:rPr>
          <w:rFonts w:ascii="Bookman Old Style" w:hAnsi="Bookman Old Style"/>
          <w:b/>
        </w:rPr>
        <w:t>Guysuco</w:t>
      </w:r>
      <w:proofErr w:type="spellEnd"/>
    </w:p>
    <w:p w:rsidR="00097305" w:rsidRDefault="00097305" w:rsidP="00097305">
      <w:pPr>
        <w:pStyle w:val="NoSpacing"/>
        <w:spacing w:line="276" w:lineRule="auto"/>
        <w:ind w:left="66"/>
        <w:jc w:val="both"/>
        <w:rPr>
          <w:rFonts w:ascii="Bookman Old Style" w:hAnsi="Bookman Old Style"/>
          <w:b/>
        </w:rPr>
      </w:pPr>
    </w:p>
    <w:p w:rsidR="00097305" w:rsidRPr="00097305" w:rsidRDefault="00580CDE" w:rsidP="003B72DB">
      <w:pPr>
        <w:pStyle w:val="NoSpacing"/>
        <w:numPr>
          <w:ilvl w:val="0"/>
          <w:numId w:val="41"/>
        </w:numPr>
        <w:spacing w:line="276" w:lineRule="auto"/>
        <w:jc w:val="both"/>
        <w:rPr>
          <w:rFonts w:ascii="Bookman Old Style" w:hAnsi="Bookman Old Style"/>
        </w:rPr>
      </w:pPr>
      <w:r>
        <w:rPr>
          <w:rFonts w:ascii="Bookman Old Style" w:hAnsi="Bookman Old Style"/>
        </w:rPr>
        <w:t>The outstanding amount</w:t>
      </w:r>
      <w:r w:rsidR="00097305">
        <w:rPr>
          <w:rFonts w:ascii="Bookman Old Style" w:hAnsi="Bookman Old Style"/>
        </w:rPr>
        <w:t xml:space="preserve"> due at 31-05-15 </w:t>
      </w:r>
      <w:r w:rsidR="00D55896">
        <w:rPr>
          <w:rFonts w:ascii="Bookman Old Style" w:hAnsi="Bookman Old Style"/>
        </w:rPr>
        <w:t>was</w:t>
      </w:r>
      <w:r w:rsidR="00097305">
        <w:rPr>
          <w:rFonts w:ascii="Bookman Old Style" w:hAnsi="Bookman Old Style"/>
        </w:rPr>
        <w:t>:</w:t>
      </w:r>
    </w:p>
    <w:p w:rsidR="008C178D" w:rsidRDefault="008C178D" w:rsidP="00C40C99">
      <w:pPr>
        <w:pStyle w:val="NoSpacing"/>
        <w:spacing w:line="276" w:lineRule="auto"/>
        <w:ind w:left="426"/>
        <w:jc w:val="both"/>
        <w:rPr>
          <w:rFonts w:ascii="Bookman Old Style" w:hAnsi="Bookman Old Style"/>
          <w:b/>
        </w:rPr>
      </w:pPr>
    </w:p>
    <w:p w:rsidR="00EB0E41" w:rsidRDefault="003B72DB" w:rsidP="003B72DB">
      <w:pPr>
        <w:pStyle w:val="NoSpacing"/>
        <w:spacing w:line="276" w:lineRule="auto"/>
        <w:ind w:left="1080"/>
        <w:jc w:val="both"/>
        <w:rPr>
          <w:rFonts w:ascii="Bookman Old Style" w:hAnsi="Bookman Old Style"/>
        </w:rPr>
      </w:pPr>
      <w:r>
        <w:rPr>
          <w:rFonts w:ascii="Bookman Old Style" w:hAnsi="Bookman Old Style"/>
        </w:rPr>
        <w:t>Levies</w:t>
      </w:r>
      <w:r>
        <w:rPr>
          <w:rFonts w:ascii="Bookman Old Style" w:hAnsi="Bookman Old Style"/>
        </w:rPr>
        <w:tab/>
      </w:r>
      <w:r>
        <w:rPr>
          <w:rFonts w:ascii="Bookman Old Style" w:hAnsi="Bookman Old Style"/>
        </w:rPr>
        <w:tab/>
      </w:r>
      <w:r>
        <w:rPr>
          <w:rFonts w:ascii="Bookman Old Style" w:hAnsi="Bookman Old Style"/>
        </w:rPr>
        <w:tab/>
        <w:t>$1,563,047,008</w:t>
      </w:r>
    </w:p>
    <w:p w:rsidR="00097305" w:rsidRPr="00097305" w:rsidRDefault="00EB0E41" w:rsidP="003B72DB">
      <w:pPr>
        <w:pStyle w:val="NoSpacing"/>
        <w:spacing w:line="276" w:lineRule="auto"/>
        <w:ind w:left="1080"/>
        <w:jc w:val="both"/>
        <w:rPr>
          <w:rFonts w:ascii="Bookman Old Style" w:hAnsi="Bookman Old Style"/>
        </w:rPr>
      </w:pPr>
      <w:r>
        <w:rPr>
          <w:rFonts w:ascii="Bookman Old Style" w:hAnsi="Bookman Old Style"/>
        </w:rPr>
        <w:t>Interest</w:t>
      </w:r>
      <w:r>
        <w:rPr>
          <w:rFonts w:ascii="Bookman Old Style" w:hAnsi="Bookman Old Style"/>
        </w:rPr>
        <w:tab/>
      </w:r>
      <w:r>
        <w:rPr>
          <w:rFonts w:ascii="Bookman Old Style" w:hAnsi="Bookman Old Style"/>
        </w:rPr>
        <w:tab/>
      </w:r>
      <w:r w:rsidR="003B72DB">
        <w:rPr>
          <w:rFonts w:ascii="Bookman Old Style" w:hAnsi="Bookman Old Style"/>
        </w:rPr>
        <w:tab/>
      </w:r>
      <w:r w:rsidR="003B72DB" w:rsidRPr="003B72DB">
        <w:rPr>
          <w:rFonts w:ascii="Bookman Old Style" w:hAnsi="Bookman Old Style"/>
          <w:u w:val="single"/>
        </w:rPr>
        <w:t>$1,139,953,413</w:t>
      </w:r>
    </w:p>
    <w:p w:rsidR="00EB0E41" w:rsidRDefault="00EB0E41" w:rsidP="003B72DB">
      <w:pPr>
        <w:pStyle w:val="NoSpacing"/>
        <w:spacing w:line="276" w:lineRule="auto"/>
        <w:ind w:left="720" w:firstLine="360"/>
        <w:jc w:val="both"/>
        <w:rPr>
          <w:rFonts w:ascii="Bookman Old Style" w:hAnsi="Bookman Old Style"/>
          <w:b/>
          <w:u w:val="double"/>
        </w:rPr>
      </w:pPr>
      <w:r>
        <w:rPr>
          <w:rFonts w:ascii="Bookman Old Style" w:hAnsi="Bookman Old Style"/>
          <w:b/>
        </w:rPr>
        <w:t>Total</w:t>
      </w:r>
      <w:r>
        <w:rPr>
          <w:rFonts w:ascii="Bookman Old Style" w:hAnsi="Bookman Old Style"/>
          <w:b/>
        </w:rPr>
        <w:tab/>
      </w:r>
      <w:r>
        <w:rPr>
          <w:rFonts w:ascii="Bookman Old Style" w:hAnsi="Bookman Old Style"/>
          <w:b/>
        </w:rPr>
        <w:tab/>
      </w:r>
      <w:r>
        <w:rPr>
          <w:rFonts w:ascii="Bookman Old Style" w:hAnsi="Bookman Old Style"/>
          <w:b/>
        </w:rPr>
        <w:tab/>
      </w:r>
      <w:r w:rsidR="00580CDE">
        <w:rPr>
          <w:rFonts w:ascii="Bookman Old Style" w:hAnsi="Bookman Old Style"/>
          <w:b/>
          <w:u w:val="double"/>
        </w:rPr>
        <w:t>$2,703</w:t>
      </w:r>
      <w:r w:rsidR="003B72DB">
        <w:rPr>
          <w:rFonts w:ascii="Bookman Old Style" w:hAnsi="Bookman Old Style"/>
          <w:b/>
          <w:u w:val="double"/>
        </w:rPr>
        <w:t>,000,421</w:t>
      </w:r>
    </w:p>
    <w:p w:rsidR="00097305" w:rsidRDefault="00097305" w:rsidP="00580CDE">
      <w:pPr>
        <w:pStyle w:val="NoSpacing"/>
        <w:spacing w:line="276" w:lineRule="auto"/>
        <w:jc w:val="both"/>
        <w:rPr>
          <w:rFonts w:ascii="Bookman Old Style" w:hAnsi="Bookman Old Style"/>
          <w:b/>
          <w:u w:val="double"/>
        </w:rPr>
      </w:pPr>
    </w:p>
    <w:p w:rsidR="00097305" w:rsidRDefault="00097305" w:rsidP="00C40C99">
      <w:pPr>
        <w:pStyle w:val="NoSpacing"/>
        <w:spacing w:line="276" w:lineRule="auto"/>
        <w:ind w:left="720"/>
        <w:jc w:val="both"/>
        <w:rPr>
          <w:rFonts w:ascii="Bookman Old Style" w:hAnsi="Bookman Old Style"/>
          <w:b/>
          <w:u w:val="double"/>
        </w:rPr>
      </w:pPr>
    </w:p>
    <w:p w:rsidR="00881483" w:rsidRDefault="00881483"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t xml:space="preserve">Development </w:t>
      </w:r>
      <w:r w:rsidR="00D12EBD">
        <w:rPr>
          <w:rFonts w:ascii="Bookman Old Style" w:hAnsi="Bookman Old Style"/>
          <w:b/>
        </w:rPr>
        <w:t xml:space="preserve">/Rehabilitation </w:t>
      </w:r>
      <w:r>
        <w:rPr>
          <w:rFonts w:ascii="Bookman Old Style" w:hAnsi="Bookman Old Style"/>
          <w:b/>
        </w:rPr>
        <w:t>Works</w:t>
      </w:r>
      <w:r w:rsidR="003B72DB">
        <w:rPr>
          <w:rFonts w:ascii="Bookman Old Style" w:hAnsi="Bookman Old Style"/>
          <w:b/>
        </w:rPr>
        <w:t xml:space="preserve"> $79.5M</w:t>
      </w:r>
    </w:p>
    <w:p w:rsidR="008C178D" w:rsidRDefault="008C178D" w:rsidP="00C40C99">
      <w:pPr>
        <w:pStyle w:val="NoSpacing"/>
        <w:spacing w:line="276" w:lineRule="auto"/>
        <w:ind w:left="426"/>
        <w:jc w:val="both"/>
        <w:rPr>
          <w:rFonts w:ascii="Bookman Old Style" w:hAnsi="Bookman Old Style"/>
          <w:b/>
        </w:rPr>
      </w:pPr>
    </w:p>
    <w:p w:rsidR="009A686A" w:rsidRDefault="00881483" w:rsidP="00C40C99">
      <w:pPr>
        <w:pStyle w:val="NoSpacing"/>
        <w:numPr>
          <w:ilvl w:val="0"/>
          <w:numId w:val="7"/>
        </w:numPr>
        <w:spacing w:line="276" w:lineRule="auto"/>
        <w:jc w:val="both"/>
        <w:rPr>
          <w:rFonts w:ascii="Bookman Old Style" w:hAnsi="Bookman Old Style"/>
        </w:rPr>
      </w:pPr>
      <w:r>
        <w:rPr>
          <w:rFonts w:ascii="Bookman Old Style" w:hAnsi="Bookman Old Style"/>
        </w:rPr>
        <w:t xml:space="preserve">Over the period </w:t>
      </w:r>
      <w:r w:rsidR="009A686A">
        <w:rPr>
          <w:rFonts w:ascii="Bookman Old Style" w:hAnsi="Bookman Old Style"/>
        </w:rPr>
        <w:t>01-01-12 to 31-05-15</w:t>
      </w:r>
      <w:r w:rsidR="00F9039F">
        <w:rPr>
          <w:rFonts w:ascii="Bookman Old Style" w:hAnsi="Bookman Old Style"/>
        </w:rPr>
        <w:t xml:space="preserve">, 17 </w:t>
      </w:r>
      <w:r w:rsidR="00580CDE">
        <w:rPr>
          <w:rFonts w:ascii="Bookman Old Style" w:hAnsi="Bookman Old Style"/>
        </w:rPr>
        <w:t>projects</w:t>
      </w:r>
      <w:r w:rsidR="00F9039F">
        <w:rPr>
          <w:rFonts w:ascii="Bookman Old Style" w:hAnsi="Bookman Old Style"/>
        </w:rPr>
        <w:t xml:space="preserve"> were tendered for and the preferred tenders were approved by the Committee in accordance with SILWF’s tender procedures. Seventeen (17) contracts </w:t>
      </w:r>
      <w:r w:rsidR="003B72DB">
        <w:rPr>
          <w:rFonts w:ascii="Bookman Old Style" w:hAnsi="Bookman Old Style"/>
        </w:rPr>
        <w:t>totaled $79,505,798</w:t>
      </w:r>
      <w:r w:rsidR="00F9039F">
        <w:rPr>
          <w:rFonts w:ascii="Bookman Old Style" w:hAnsi="Bookman Old Style"/>
        </w:rPr>
        <w:t xml:space="preserve"> were</w:t>
      </w:r>
      <w:r>
        <w:rPr>
          <w:rFonts w:ascii="Bookman Old Style" w:hAnsi="Bookman Old Style"/>
        </w:rPr>
        <w:t xml:space="preserve"> dis</w:t>
      </w:r>
      <w:r w:rsidR="009A686A">
        <w:rPr>
          <w:rFonts w:ascii="Bookman Old Style" w:hAnsi="Bookman Old Style"/>
        </w:rPr>
        <w:t>bursed against</w:t>
      </w:r>
      <w:r w:rsidR="003B72DB">
        <w:rPr>
          <w:rFonts w:ascii="Bookman Old Style" w:hAnsi="Bookman Old Style"/>
        </w:rPr>
        <w:t xml:space="preserve"> approximately $1,219,888,078</w:t>
      </w:r>
      <w:r>
        <w:rPr>
          <w:rFonts w:ascii="Bookman Old Style" w:hAnsi="Bookman Old Style"/>
        </w:rPr>
        <w:t>held at the Ministry of Finance</w:t>
      </w:r>
      <w:r w:rsidR="009A686A">
        <w:rPr>
          <w:rFonts w:ascii="Bookman Old Style" w:hAnsi="Bookman Old Style"/>
        </w:rPr>
        <w:t xml:space="preserve">. </w:t>
      </w:r>
      <w:r w:rsidR="00914DEC">
        <w:rPr>
          <w:rFonts w:ascii="Bookman Old Style" w:hAnsi="Bookman Old Style"/>
        </w:rPr>
        <w:t>This</w:t>
      </w:r>
      <w:r w:rsidR="00AE5544">
        <w:rPr>
          <w:rFonts w:ascii="Bookman Old Style" w:hAnsi="Bookman Old Style"/>
        </w:rPr>
        <w:t xml:space="preserve"> amount</w:t>
      </w:r>
      <w:r w:rsidR="00914DEC">
        <w:rPr>
          <w:rFonts w:ascii="Bookman Old Style" w:hAnsi="Bookman Old Style"/>
        </w:rPr>
        <w:t xml:space="preserve"> represented only 6.</w:t>
      </w:r>
      <w:r w:rsidR="00097305">
        <w:rPr>
          <w:rFonts w:ascii="Bookman Old Style" w:hAnsi="Bookman Old Style"/>
        </w:rPr>
        <w:t>5</w:t>
      </w:r>
      <w:r w:rsidR="00AE5544">
        <w:rPr>
          <w:rFonts w:ascii="Bookman Old Style" w:hAnsi="Bookman Old Style"/>
        </w:rPr>
        <w:t>% and reflected</w:t>
      </w:r>
      <w:r w:rsidR="00580CDE">
        <w:rPr>
          <w:rFonts w:ascii="Bookman Old Style" w:hAnsi="Bookman Old Style"/>
        </w:rPr>
        <w:t>a</w:t>
      </w:r>
      <w:r w:rsidR="00914DEC">
        <w:rPr>
          <w:rFonts w:ascii="Bookman Old Style" w:hAnsi="Bookman Old Style"/>
        </w:rPr>
        <w:t xml:space="preserve"> low activity level of </w:t>
      </w:r>
      <w:r w:rsidR="00D9601B">
        <w:rPr>
          <w:rFonts w:ascii="Bookman Old Style" w:hAnsi="Bookman Old Style"/>
        </w:rPr>
        <w:t>SILWF.</w:t>
      </w:r>
    </w:p>
    <w:p w:rsidR="003B72DB" w:rsidRDefault="003B72DB" w:rsidP="00C40C99">
      <w:pPr>
        <w:pStyle w:val="NoSpacing"/>
        <w:numPr>
          <w:ilvl w:val="0"/>
          <w:numId w:val="7"/>
        </w:numPr>
        <w:spacing w:line="276" w:lineRule="auto"/>
        <w:jc w:val="both"/>
        <w:rPr>
          <w:rFonts w:ascii="Bookman Old Style" w:hAnsi="Bookman Old Style"/>
        </w:rPr>
      </w:pPr>
      <w:r>
        <w:rPr>
          <w:rFonts w:ascii="Bookman Old Style" w:hAnsi="Bookman Old Style"/>
        </w:rPr>
        <w:t>Bridges/Walkways and Asphaltic Concrete Roads accounted for $75.5M – 95% of the $79.5M.</w:t>
      </w:r>
    </w:p>
    <w:p w:rsidR="00881483" w:rsidRDefault="00881483" w:rsidP="00C40C99">
      <w:pPr>
        <w:pStyle w:val="NoSpacing"/>
        <w:numPr>
          <w:ilvl w:val="0"/>
          <w:numId w:val="7"/>
        </w:numPr>
        <w:spacing w:line="276" w:lineRule="auto"/>
        <w:jc w:val="both"/>
        <w:rPr>
          <w:rFonts w:ascii="Bookman Old Style" w:hAnsi="Bookman Old Style"/>
        </w:rPr>
      </w:pPr>
      <w:r>
        <w:rPr>
          <w:rFonts w:ascii="Bookman Old Style" w:hAnsi="Bookman Old Style"/>
        </w:rPr>
        <w:t>If this spending trend continues, then only one Bui</w:t>
      </w:r>
      <w:r w:rsidR="009A686A">
        <w:rPr>
          <w:rFonts w:ascii="Bookman Old Style" w:hAnsi="Bookman Old Style"/>
        </w:rPr>
        <w:t>lding Inspector should be hir</w:t>
      </w:r>
      <w:r w:rsidR="008C1EB7">
        <w:rPr>
          <w:rFonts w:ascii="Bookman Old Style" w:hAnsi="Bookman Old Style"/>
        </w:rPr>
        <w:t>ed instead of two, unless there is a substantial expansion of development works / housing loans</w:t>
      </w:r>
    </w:p>
    <w:p w:rsidR="00881483" w:rsidRDefault="00881483" w:rsidP="00C40C99">
      <w:pPr>
        <w:pStyle w:val="NoSpacing"/>
        <w:spacing w:line="276" w:lineRule="auto"/>
        <w:jc w:val="both"/>
      </w:pPr>
    </w:p>
    <w:p w:rsidR="00097305" w:rsidRDefault="00097305" w:rsidP="00C40C99">
      <w:pPr>
        <w:pStyle w:val="NoSpacing"/>
        <w:spacing w:line="276" w:lineRule="auto"/>
        <w:jc w:val="both"/>
      </w:pPr>
    </w:p>
    <w:p w:rsidR="00881483" w:rsidRDefault="00881483"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t>Cash Balances not earning Interest</w:t>
      </w:r>
    </w:p>
    <w:p w:rsidR="008C178D" w:rsidRDefault="008C178D" w:rsidP="00C40C99">
      <w:pPr>
        <w:pStyle w:val="NoSpacing"/>
        <w:spacing w:line="276" w:lineRule="auto"/>
        <w:ind w:left="426"/>
        <w:jc w:val="both"/>
        <w:rPr>
          <w:rFonts w:ascii="Bookman Old Style" w:hAnsi="Bookman Old Style"/>
          <w:b/>
        </w:rPr>
      </w:pPr>
    </w:p>
    <w:p w:rsidR="00881483" w:rsidRPr="00D12EBD" w:rsidRDefault="00881483" w:rsidP="00C40C99">
      <w:pPr>
        <w:pStyle w:val="NoSpacing"/>
        <w:numPr>
          <w:ilvl w:val="0"/>
          <w:numId w:val="7"/>
        </w:numPr>
        <w:spacing w:line="276" w:lineRule="auto"/>
        <w:jc w:val="both"/>
        <w:rPr>
          <w:rFonts w:ascii="Bookman Old Style" w:hAnsi="Bookman Old Style"/>
          <w:b/>
        </w:rPr>
      </w:pPr>
      <w:r>
        <w:rPr>
          <w:rFonts w:ascii="Bookman Old Style" w:hAnsi="Bookman Old Style"/>
        </w:rPr>
        <w:t xml:space="preserve">Cash balances </w:t>
      </w:r>
      <w:r w:rsidR="003B72DB">
        <w:rPr>
          <w:rFonts w:ascii="Bookman Old Style" w:hAnsi="Bookman Old Style"/>
        </w:rPr>
        <w:t xml:space="preserve">on Account No. 01610000407 </w:t>
      </w:r>
      <w:r>
        <w:rPr>
          <w:rFonts w:ascii="Bookman Old Style" w:hAnsi="Bookman Old Style"/>
        </w:rPr>
        <w:t xml:space="preserve">over the period </w:t>
      </w:r>
      <w:r w:rsidR="00580CDE">
        <w:rPr>
          <w:rFonts w:ascii="Bookman Old Style" w:hAnsi="Bookman Old Style"/>
        </w:rPr>
        <w:t>01-01-12</w:t>
      </w:r>
      <w:r>
        <w:rPr>
          <w:rFonts w:ascii="Bookman Old Style" w:hAnsi="Bookman Old Style"/>
        </w:rPr>
        <w:t xml:space="preserve"> to 31-05-15 range</w:t>
      </w:r>
      <w:r w:rsidR="009A686A">
        <w:rPr>
          <w:rFonts w:ascii="Bookman Old Style" w:hAnsi="Bookman Old Style"/>
        </w:rPr>
        <w:t>d</w:t>
      </w:r>
      <w:r>
        <w:rPr>
          <w:rFonts w:ascii="Bookman Old Style" w:hAnsi="Bookman Old Style"/>
        </w:rPr>
        <w:t xml:space="preserve"> from $</w:t>
      </w:r>
      <w:r w:rsidR="00097305">
        <w:rPr>
          <w:rFonts w:ascii="Bookman Old Style" w:hAnsi="Bookman Old Style"/>
        </w:rPr>
        <w:t>1.214B to $1.123B</w:t>
      </w:r>
      <w:r>
        <w:rPr>
          <w:rFonts w:ascii="Bookman Old Style" w:hAnsi="Bookman Old Style"/>
        </w:rPr>
        <w:t>. Regulation 9</w:t>
      </w:r>
      <w:r w:rsidR="002F7EC2">
        <w:rPr>
          <w:rFonts w:ascii="Bookman Old Style" w:hAnsi="Bookman Old Style"/>
        </w:rPr>
        <w:t xml:space="preserve"> (which provides for the Finance Secretary to invest a proportion of funds) </w:t>
      </w:r>
      <w:r>
        <w:rPr>
          <w:rFonts w:ascii="Bookman Old Style" w:hAnsi="Bookman Old Style"/>
        </w:rPr>
        <w:t>has</w:t>
      </w:r>
      <w:r w:rsidR="009A686A">
        <w:rPr>
          <w:rFonts w:ascii="Bookman Old Style" w:hAnsi="Bookman Old Style"/>
        </w:rPr>
        <w:t xml:space="preserve"> not</w:t>
      </w:r>
      <w:r w:rsidR="002F7EC2">
        <w:rPr>
          <w:rFonts w:ascii="Bookman Old Style" w:hAnsi="Bookman Old Style"/>
        </w:rPr>
        <w:t xml:space="preserve"> been complied</w:t>
      </w:r>
      <w:r w:rsidR="00580CDE">
        <w:rPr>
          <w:rFonts w:ascii="Bookman Old Style" w:hAnsi="Bookman Old Style"/>
        </w:rPr>
        <w:t>,</w:t>
      </w:r>
      <w:r w:rsidR="002F7EC2">
        <w:rPr>
          <w:rFonts w:ascii="Bookman Old Style" w:hAnsi="Bookman Old Style"/>
        </w:rPr>
        <w:t xml:space="preserve"> having regard to</w:t>
      </w:r>
      <w:r w:rsidR="009A686A">
        <w:rPr>
          <w:rFonts w:ascii="Bookman Old Style" w:hAnsi="Bookman Old Style"/>
        </w:rPr>
        <w:t xml:space="preserve"> the excessive cash balances</w:t>
      </w:r>
      <w:r w:rsidR="002F7EC2">
        <w:rPr>
          <w:rFonts w:ascii="Bookman Old Style" w:hAnsi="Bookman Old Style"/>
        </w:rPr>
        <w:t xml:space="preserve">  continuously available for investment</w:t>
      </w:r>
      <w:r>
        <w:rPr>
          <w:rFonts w:ascii="Bookman Old Style" w:hAnsi="Bookman Old Style"/>
        </w:rPr>
        <w:t xml:space="preserve"> to earn interest income</w:t>
      </w:r>
      <w:r w:rsidR="009A686A">
        <w:rPr>
          <w:rFonts w:ascii="Bookman Old Style" w:hAnsi="Bookman Old Style"/>
        </w:rPr>
        <w:t xml:space="preserve"> not only o</w:t>
      </w:r>
      <w:r w:rsidR="00EB0E41">
        <w:rPr>
          <w:rFonts w:ascii="Bookman Old Style" w:hAnsi="Bookman Old Style"/>
        </w:rPr>
        <w:t>ver the abovementioned period, but also</w:t>
      </w:r>
      <w:r w:rsidR="009A686A">
        <w:rPr>
          <w:rFonts w:ascii="Bookman Old Style" w:hAnsi="Bookman Old Style"/>
        </w:rPr>
        <w:t xml:space="preserve"> prior to year 2012.</w:t>
      </w:r>
    </w:p>
    <w:p w:rsidR="00D12EBD" w:rsidRDefault="00D12EBD" w:rsidP="00C40C99">
      <w:pPr>
        <w:pStyle w:val="NoSpacing"/>
        <w:spacing w:line="276" w:lineRule="auto"/>
        <w:ind w:left="720"/>
        <w:jc w:val="both"/>
        <w:rPr>
          <w:rFonts w:ascii="Bookman Old Style" w:hAnsi="Bookman Old Style"/>
          <w:b/>
        </w:rPr>
      </w:pPr>
    </w:p>
    <w:p w:rsidR="00097305" w:rsidRPr="00F948F8" w:rsidRDefault="00097305" w:rsidP="00C40C99">
      <w:pPr>
        <w:pStyle w:val="NoSpacing"/>
        <w:spacing w:line="276" w:lineRule="auto"/>
        <w:ind w:left="720"/>
        <w:jc w:val="both"/>
        <w:rPr>
          <w:rFonts w:ascii="Bookman Old Style" w:hAnsi="Bookman Old Style"/>
          <w:b/>
        </w:rPr>
      </w:pPr>
    </w:p>
    <w:p w:rsidR="00881483" w:rsidRDefault="00881483" w:rsidP="00C40C99">
      <w:pPr>
        <w:pStyle w:val="NoSpacing"/>
        <w:numPr>
          <w:ilvl w:val="0"/>
          <w:numId w:val="33"/>
        </w:numPr>
        <w:spacing w:line="276" w:lineRule="auto"/>
        <w:ind w:left="426"/>
        <w:jc w:val="both"/>
        <w:rPr>
          <w:rFonts w:ascii="Bookman Old Style" w:hAnsi="Bookman Old Style"/>
          <w:b/>
        </w:rPr>
      </w:pPr>
      <w:r>
        <w:rPr>
          <w:rFonts w:ascii="Bookman Old Style" w:hAnsi="Bookman Old Style"/>
          <w:b/>
        </w:rPr>
        <w:t xml:space="preserve">Claim to </w:t>
      </w:r>
      <w:proofErr w:type="spellStart"/>
      <w:r>
        <w:rPr>
          <w:rFonts w:ascii="Bookman Old Style" w:hAnsi="Bookman Old Style"/>
          <w:b/>
        </w:rPr>
        <w:t>Guysuco</w:t>
      </w:r>
      <w:proofErr w:type="spellEnd"/>
      <w:r>
        <w:rPr>
          <w:rFonts w:ascii="Bookman Old Style" w:hAnsi="Bookman Old Style"/>
          <w:b/>
        </w:rPr>
        <w:t xml:space="preserve"> $315,084,980</w:t>
      </w:r>
    </w:p>
    <w:p w:rsidR="008C178D" w:rsidRDefault="008C178D" w:rsidP="00C40C99">
      <w:pPr>
        <w:pStyle w:val="NoSpacing"/>
        <w:spacing w:line="276" w:lineRule="auto"/>
        <w:ind w:left="426"/>
        <w:jc w:val="both"/>
        <w:rPr>
          <w:rFonts w:ascii="Bookman Old Style" w:hAnsi="Bookman Old Style"/>
          <w:b/>
        </w:rPr>
      </w:pPr>
    </w:p>
    <w:p w:rsidR="00097305" w:rsidRDefault="00881483" w:rsidP="0074641D">
      <w:pPr>
        <w:pStyle w:val="NoSpacing"/>
        <w:numPr>
          <w:ilvl w:val="0"/>
          <w:numId w:val="7"/>
        </w:numPr>
        <w:spacing w:line="276" w:lineRule="auto"/>
        <w:jc w:val="both"/>
        <w:rPr>
          <w:rFonts w:ascii="Bookman Old Style" w:hAnsi="Bookman Old Style"/>
        </w:rPr>
      </w:pPr>
      <w:r w:rsidRPr="0074641D">
        <w:rPr>
          <w:rFonts w:ascii="Bookman Old Style" w:hAnsi="Bookman Old Style"/>
        </w:rPr>
        <w:t>Claims</w:t>
      </w:r>
      <w:r w:rsidR="00990CD8">
        <w:rPr>
          <w:rFonts w:ascii="Bookman Old Style" w:hAnsi="Bookman Old Style"/>
        </w:rPr>
        <w:t xml:space="preserve"> for welfare services to sugar workers</w:t>
      </w:r>
      <w:r w:rsidRPr="0074641D">
        <w:rPr>
          <w:rFonts w:ascii="Bookman Old Style" w:hAnsi="Bookman Old Style"/>
        </w:rPr>
        <w:t xml:space="preserve"> totaling $315,084,980</w:t>
      </w:r>
      <w:r w:rsidR="00EB0E41" w:rsidRPr="0074641D">
        <w:rPr>
          <w:rFonts w:ascii="Bookman Old Style" w:hAnsi="Bookman Old Style"/>
        </w:rPr>
        <w:t>,</w:t>
      </w:r>
      <w:r w:rsidRPr="0074641D">
        <w:rPr>
          <w:rFonts w:ascii="Bookman Old Style" w:hAnsi="Bookman Old Style"/>
        </w:rPr>
        <w:t xml:space="preserve"> being related to years up to 2006 are owed by SILWF to </w:t>
      </w:r>
      <w:proofErr w:type="spellStart"/>
      <w:r w:rsidRPr="0074641D">
        <w:rPr>
          <w:rFonts w:ascii="Bookman Old Style" w:hAnsi="Bookman Old Style"/>
        </w:rPr>
        <w:t>Guysuco</w:t>
      </w:r>
      <w:proofErr w:type="spellEnd"/>
      <w:r w:rsidRPr="0074641D">
        <w:rPr>
          <w:rFonts w:ascii="Bookman Old Style" w:hAnsi="Bookman Old Style"/>
        </w:rPr>
        <w:t xml:space="preserve">. A decision was taken by the Committee in May 2015 to pay this amount and at the same time for </w:t>
      </w:r>
      <w:proofErr w:type="spellStart"/>
      <w:r w:rsidRPr="0074641D">
        <w:rPr>
          <w:rFonts w:ascii="Bookman Old Style" w:hAnsi="Bookman Old Style"/>
        </w:rPr>
        <w:t>Guysuc</w:t>
      </w:r>
      <w:r w:rsidR="00EB0E41" w:rsidRPr="0074641D">
        <w:rPr>
          <w:rFonts w:ascii="Bookman Old Style" w:hAnsi="Bookman Old Style"/>
        </w:rPr>
        <w:t>o</w:t>
      </w:r>
      <w:proofErr w:type="spellEnd"/>
      <w:r w:rsidR="00EB0E41" w:rsidRPr="0074641D">
        <w:rPr>
          <w:rFonts w:ascii="Bookman Old Style" w:hAnsi="Bookman Old Style"/>
        </w:rPr>
        <w:t xml:space="preserve"> to make a similar payment to e</w:t>
      </w:r>
      <w:r w:rsidRPr="0074641D">
        <w:rPr>
          <w:rFonts w:ascii="Bookman Old Style" w:hAnsi="Bookman Old Style"/>
        </w:rPr>
        <w:t>ffect its outstanding levies to SILWF.</w:t>
      </w:r>
    </w:p>
    <w:p w:rsidR="00990CD8" w:rsidRDefault="00990CD8" w:rsidP="00990CD8">
      <w:pPr>
        <w:pStyle w:val="NoSpacing"/>
        <w:spacing w:line="276" w:lineRule="auto"/>
        <w:jc w:val="both"/>
        <w:rPr>
          <w:rFonts w:ascii="Bookman Old Style" w:hAnsi="Bookman Old Style"/>
        </w:rPr>
      </w:pPr>
    </w:p>
    <w:p w:rsidR="00990CD8" w:rsidRPr="0074641D" w:rsidRDefault="00990CD8" w:rsidP="00990CD8">
      <w:pPr>
        <w:pStyle w:val="NoSpacing"/>
        <w:spacing w:line="276" w:lineRule="auto"/>
        <w:jc w:val="both"/>
        <w:rPr>
          <w:rFonts w:ascii="Bookman Old Style" w:hAnsi="Bookman Old Style"/>
        </w:rPr>
      </w:pPr>
    </w:p>
    <w:p w:rsidR="00990CD8" w:rsidRDefault="00990CD8" w:rsidP="00990CD8">
      <w:pPr>
        <w:pStyle w:val="NoSpacing"/>
        <w:numPr>
          <w:ilvl w:val="0"/>
          <w:numId w:val="33"/>
        </w:numPr>
        <w:spacing w:line="276" w:lineRule="auto"/>
        <w:ind w:left="450" w:hanging="450"/>
        <w:jc w:val="both"/>
        <w:rPr>
          <w:rFonts w:ascii="Bookman Old Style" w:hAnsi="Bookman Old Style"/>
          <w:b/>
        </w:rPr>
      </w:pPr>
      <w:r>
        <w:rPr>
          <w:rFonts w:ascii="Bookman Old Style" w:hAnsi="Bookman Old Style"/>
          <w:b/>
        </w:rPr>
        <w:lastRenderedPageBreak/>
        <w:t>Misappropriation of $35,128,182</w:t>
      </w:r>
    </w:p>
    <w:p w:rsidR="00990CD8" w:rsidRDefault="00990CD8" w:rsidP="00990CD8">
      <w:pPr>
        <w:pStyle w:val="NoSpacing"/>
        <w:spacing w:line="276" w:lineRule="auto"/>
        <w:ind w:left="284"/>
        <w:jc w:val="both"/>
        <w:rPr>
          <w:rFonts w:ascii="Bookman Old Style" w:hAnsi="Bookman Old Style"/>
          <w:b/>
        </w:rPr>
      </w:pP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 xml:space="preserve">This misappropriation of $35,128,182.00 took place since 2004. </w:t>
      </w: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The Police Department cannot pursue the investigation further since the original documents are apparently lost and the Officers who dealt with that case are now retired.</w:t>
      </w: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The Ministry of Finance is required to authorize as soon as possible the write off of this amount to reflect a correct bank balance on the Statement of Financial Position.</w:t>
      </w: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 xml:space="preserve">It was noted that in the 2009 Financial Statements, this amount was recorded as Cash in Bank, hence that account was overstated.  </w:t>
      </w: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It was observed that the Auditor General had qualified this misappropriation in his 2008 Audit Report but not in the 2009 Report.</w:t>
      </w: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numPr>
          <w:ilvl w:val="0"/>
          <w:numId w:val="33"/>
        </w:numPr>
        <w:spacing w:line="276" w:lineRule="auto"/>
        <w:ind w:left="426"/>
        <w:jc w:val="both"/>
        <w:rPr>
          <w:rFonts w:ascii="Bookman Old Style" w:hAnsi="Bookman Old Style"/>
          <w:b/>
        </w:rPr>
      </w:pPr>
      <w:r>
        <w:rPr>
          <w:rFonts w:ascii="Bookman Old Style" w:hAnsi="Bookman Old Style"/>
          <w:b/>
        </w:rPr>
        <w:t>Revision of Sugar Industry Special Funds Act and its Regulations</w:t>
      </w:r>
    </w:p>
    <w:p w:rsidR="00990CD8" w:rsidRDefault="00990CD8" w:rsidP="00990CD8">
      <w:pPr>
        <w:pStyle w:val="NoSpacing"/>
        <w:spacing w:line="276" w:lineRule="auto"/>
        <w:ind w:left="426"/>
        <w:jc w:val="both"/>
        <w:rPr>
          <w:rFonts w:ascii="Bookman Old Style" w:hAnsi="Bookman Old Style"/>
          <w:b/>
        </w:rPr>
      </w:pPr>
    </w:p>
    <w:p w:rsidR="00990CD8" w:rsidRDefault="00990CD8" w:rsidP="00990CD8">
      <w:pPr>
        <w:pStyle w:val="NoSpacing"/>
        <w:numPr>
          <w:ilvl w:val="0"/>
          <w:numId w:val="7"/>
        </w:numPr>
        <w:spacing w:line="276" w:lineRule="auto"/>
        <w:jc w:val="both"/>
        <w:rPr>
          <w:rFonts w:ascii="Bookman Old Style" w:hAnsi="Bookman Old Style"/>
        </w:rPr>
      </w:pPr>
      <w:r>
        <w:rPr>
          <w:rFonts w:ascii="Bookman Old Style" w:hAnsi="Bookman Old Style"/>
        </w:rPr>
        <w:t>This Act No. 20 which was effective since 1947 and amended in 1951 and 1974 respectively, needs to be revised due to the significant changes which have occurred over the past 47 years.</w:t>
      </w: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numPr>
          <w:ilvl w:val="0"/>
          <w:numId w:val="33"/>
        </w:numPr>
        <w:spacing w:line="276" w:lineRule="auto"/>
        <w:ind w:left="360" w:hanging="436"/>
        <w:jc w:val="both"/>
        <w:rPr>
          <w:rFonts w:ascii="Bookman Old Style" w:hAnsi="Bookman Old Style"/>
          <w:b/>
        </w:rPr>
      </w:pPr>
      <w:r>
        <w:rPr>
          <w:rFonts w:ascii="Bookman Old Style" w:hAnsi="Bookman Old Style"/>
          <w:b/>
        </w:rPr>
        <w:t xml:space="preserve">Governance </w:t>
      </w:r>
    </w:p>
    <w:p w:rsidR="00990CD8" w:rsidRDefault="00990CD8" w:rsidP="00990CD8">
      <w:pPr>
        <w:pStyle w:val="NoSpacing"/>
        <w:spacing w:line="276" w:lineRule="auto"/>
        <w:ind w:left="-76"/>
        <w:jc w:val="both"/>
        <w:rPr>
          <w:rFonts w:ascii="Bookman Old Style" w:hAnsi="Bookman Old Style"/>
        </w:rPr>
      </w:pPr>
    </w:p>
    <w:p w:rsidR="00990CD8" w:rsidRDefault="00990CD8" w:rsidP="00990CD8">
      <w:pPr>
        <w:pStyle w:val="NoSpacing"/>
        <w:numPr>
          <w:ilvl w:val="0"/>
          <w:numId w:val="42"/>
        </w:numPr>
        <w:spacing w:line="276" w:lineRule="auto"/>
        <w:jc w:val="both"/>
        <w:rPr>
          <w:rFonts w:ascii="Bookman Old Style" w:hAnsi="Bookman Old Style"/>
        </w:rPr>
      </w:pPr>
      <w:r>
        <w:rPr>
          <w:rFonts w:ascii="Bookman Old Style" w:hAnsi="Bookman Old Style"/>
        </w:rPr>
        <w:t xml:space="preserve">Section 8(2) of the Act provides, among others, for two public officers to be on SILWF’s Committee. It is the view that a representative of the Ministry of Finance be one of the two public officers, the other being the Chief </w:t>
      </w:r>
      <w:proofErr w:type="spellStart"/>
      <w:r>
        <w:rPr>
          <w:rFonts w:ascii="Bookman Old Style" w:hAnsi="Bookman Old Style"/>
        </w:rPr>
        <w:t>Labour</w:t>
      </w:r>
      <w:proofErr w:type="spellEnd"/>
      <w:r>
        <w:rPr>
          <w:rFonts w:ascii="Bookman Old Style" w:hAnsi="Bookman Old Style"/>
        </w:rPr>
        <w:t xml:space="preserve"> Officer, Ministry of Social Protection.</w:t>
      </w:r>
    </w:p>
    <w:p w:rsidR="00990CD8" w:rsidRPr="00990CD8" w:rsidRDefault="00990CD8" w:rsidP="00990CD8">
      <w:pPr>
        <w:pStyle w:val="NoSpacing"/>
        <w:numPr>
          <w:ilvl w:val="0"/>
          <w:numId w:val="42"/>
        </w:numPr>
        <w:spacing w:line="276" w:lineRule="auto"/>
        <w:jc w:val="both"/>
        <w:rPr>
          <w:rFonts w:ascii="Bookman Old Style" w:hAnsi="Bookman Old Style"/>
        </w:rPr>
      </w:pPr>
      <w:r>
        <w:rPr>
          <w:rFonts w:ascii="Bookman Old Style" w:hAnsi="Bookman Old Style"/>
        </w:rPr>
        <w:t xml:space="preserve">Also, </w:t>
      </w:r>
      <w:proofErr w:type="spellStart"/>
      <w:r>
        <w:rPr>
          <w:rFonts w:ascii="Bookman Old Style" w:hAnsi="Bookman Old Style"/>
        </w:rPr>
        <w:t>Guysuco’s</w:t>
      </w:r>
      <w:r w:rsidR="00D55896">
        <w:rPr>
          <w:rFonts w:ascii="Bookman Old Style" w:hAnsi="Bookman Old Style"/>
        </w:rPr>
        <w:t>representation</w:t>
      </w:r>
      <w:proofErr w:type="spellEnd"/>
      <w:r>
        <w:rPr>
          <w:rFonts w:ascii="Bookman Old Style" w:hAnsi="Bookman Old Style"/>
        </w:rPr>
        <w:t xml:space="preserve"> should be a civil engineer and one accountant.</w:t>
      </w:r>
    </w:p>
    <w:p w:rsidR="00990CD8" w:rsidRDefault="00990CD8" w:rsidP="00990CD8">
      <w:pPr>
        <w:pStyle w:val="NoSpacing"/>
        <w:spacing w:line="276" w:lineRule="auto"/>
        <w:ind w:left="-76"/>
        <w:jc w:val="both"/>
        <w:rPr>
          <w:rFonts w:ascii="Bookman Old Style" w:hAnsi="Bookman Old Style"/>
        </w:rPr>
      </w:pPr>
    </w:p>
    <w:p w:rsidR="00990CD8" w:rsidRDefault="00990CD8" w:rsidP="00990CD8">
      <w:pPr>
        <w:pStyle w:val="NoSpacing"/>
        <w:spacing w:line="276" w:lineRule="auto"/>
        <w:ind w:left="-76"/>
        <w:jc w:val="both"/>
        <w:rPr>
          <w:rFonts w:ascii="Bookman Old Style" w:hAnsi="Bookman Old Style"/>
        </w:rPr>
      </w:pPr>
    </w:p>
    <w:p w:rsidR="00097305" w:rsidRDefault="00097305" w:rsidP="00097305">
      <w:pPr>
        <w:pStyle w:val="NoSpacing"/>
        <w:numPr>
          <w:ilvl w:val="0"/>
          <w:numId w:val="33"/>
        </w:numPr>
        <w:spacing w:line="276" w:lineRule="auto"/>
        <w:ind w:left="426"/>
        <w:jc w:val="both"/>
        <w:rPr>
          <w:rFonts w:ascii="Bookman Old Style" w:hAnsi="Bookman Old Style"/>
          <w:b/>
        </w:rPr>
      </w:pPr>
      <w:r>
        <w:rPr>
          <w:rFonts w:ascii="Bookman Old Style" w:hAnsi="Bookman Old Style"/>
          <w:b/>
        </w:rPr>
        <w:t>Computerization of the Accounting System</w:t>
      </w:r>
    </w:p>
    <w:p w:rsidR="00097305" w:rsidRDefault="00097305" w:rsidP="00097305">
      <w:pPr>
        <w:pStyle w:val="NoSpacing"/>
        <w:spacing w:line="276" w:lineRule="auto"/>
        <w:ind w:left="66"/>
        <w:jc w:val="both"/>
        <w:rPr>
          <w:rFonts w:ascii="Bookman Old Style" w:hAnsi="Bookman Old Style"/>
          <w:b/>
        </w:rPr>
      </w:pPr>
    </w:p>
    <w:p w:rsidR="00097305" w:rsidRPr="00990CD8" w:rsidRDefault="00097305" w:rsidP="00097305">
      <w:pPr>
        <w:pStyle w:val="NoSpacing"/>
        <w:numPr>
          <w:ilvl w:val="0"/>
          <w:numId w:val="7"/>
        </w:numPr>
        <w:spacing w:line="276" w:lineRule="auto"/>
        <w:jc w:val="both"/>
        <w:rPr>
          <w:rFonts w:ascii="Bookman Old Style" w:hAnsi="Bookman Old Style"/>
          <w:b/>
        </w:rPr>
      </w:pPr>
      <w:r>
        <w:rPr>
          <w:rFonts w:ascii="Bookman Old Style" w:hAnsi="Bookman Old Style"/>
        </w:rPr>
        <w:t>The ACCPAC accounting software</w:t>
      </w:r>
      <w:r w:rsidR="00990CD8">
        <w:rPr>
          <w:rFonts w:ascii="Bookman Old Style" w:hAnsi="Bookman Old Style"/>
        </w:rPr>
        <w:t xml:space="preserve"> comprising of four modules</w:t>
      </w:r>
      <w:r>
        <w:rPr>
          <w:rFonts w:ascii="Bookman Old Style" w:hAnsi="Bookman Old Style"/>
        </w:rPr>
        <w:t xml:space="preserve"> was installed</w:t>
      </w:r>
      <w:r w:rsidR="00990CD8">
        <w:rPr>
          <w:rFonts w:ascii="Bookman Old Style" w:hAnsi="Bookman Old Style"/>
        </w:rPr>
        <w:t xml:space="preserve"> by New Technologies Enterprise, an authorized service provider,</w:t>
      </w:r>
      <w:r>
        <w:rPr>
          <w:rFonts w:ascii="Bookman Old Style" w:hAnsi="Bookman Old Style"/>
        </w:rPr>
        <w:t xml:space="preserve"> at a cost of $5.164M, which final installment was </w:t>
      </w:r>
      <w:r w:rsidR="00485C91">
        <w:rPr>
          <w:rFonts w:ascii="Bookman Old Style" w:hAnsi="Bookman Old Style"/>
        </w:rPr>
        <w:t xml:space="preserve">paid </w:t>
      </w:r>
      <w:r>
        <w:rPr>
          <w:rFonts w:ascii="Bookman Old Style" w:hAnsi="Bookman Old Style"/>
        </w:rPr>
        <w:t>on 28-12-11. After 3½ years it is yet to be operational, with a high volume of accounting work still</w:t>
      </w:r>
      <w:r w:rsidR="00AE5544">
        <w:rPr>
          <w:rFonts w:ascii="Bookman Old Style" w:hAnsi="Bookman Old Style"/>
        </w:rPr>
        <w:t xml:space="preserve"> has</w:t>
      </w:r>
      <w:r>
        <w:rPr>
          <w:rFonts w:ascii="Bookman Old Style" w:hAnsi="Bookman Old Style"/>
        </w:rPr>
        <w:t xml:space="preserve"> to be completed for years 2012 to 2014.</w:t>
      </w:r>
    </w:p>
    <w:p w:rsidR="00990CD8" w:rsidRPr="00990CD8" w:rsidRDefault="00990CD8" w:rsidP="00097305">
      <w:pPr>
        <w:pStyle w:val="NoSpacing"/>
        <w:numPr>
          <w:ilvl w:val="0"/>
          <w:numId w:val="7"/>
        </w:numPr>
        <w:spacing w:line="276" w:lineRule="auto"/>
        <w:jc w:val="both"/>
        <w:rPr>
          <w:rFonts w:ascii="Bookman Old Style" w:hAnsi="Bookman Old Style"/>
          <w:b/>
        </w:rPr>
      </w:pPr>
      <w:r>
        <w:rPr>
          <w:rFonts w:ascii="Bookman Old Style" w:hAnsi="Bookman Old Style"/>
        </w:rPr>
        <w:t>Also, it is awaiting the purchase of a Server over the last 15 months.</w:t>
      </w:r>
    </w:p>
    <w:p w:rsidR="00990CD8" w:rsidRDefault="00990CD8" w:rsidP="00990CD8">
      <w:pPr>
        <w:pStyle w:val="NoSpacing"/>
        <w:spacing w:line="276" w:lineRule="auto"/>
        <w:ind w:left="720"/>
        <w:jc w:val="both"/>
        <w:rPr>
          <w:rFonts w:ascii="Bookman Old Style" w:hAnsi="Bookman Old Style"/>
          <w:b/>
        </w:rPr>
      </w:pPr>
    </w:p>
    <w:p w:rsidR="00990CD8" w:rsidRDefault="00990CD8" w:rsidP="00990CD8">
      <w:pPr>
        <w:pStyle w:val="NoSpacing"/>
        <w:spacing w:line="276" w:lineRule="auto"/>
        <w:ind w:left="720"/>
        <w:jc w:val="both"/>
        <w:rPr>
          <w:rFonts w:ascii="Bookman Old Style" w:hAnsi="Bookman Old Style"/>
          <w:b/>
        </w:rPr>
      </w:pP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numPr>
          <w:ilvl w:val="0"/>
          <w:numId w:val="33"/>
        </w:numPr>
        <w:spacing w:line="276" w:lineRule="auto"/>
        <w:ind w:left="360" w:hanging="436"/>
        <w:jc w:val="both"/>
        <w:rPr>
          <w:rFonts w:ascii="Bookman Old Style" w:hAnsi="Bookman Old Style"/>
          <w:b/>
        </w:rPr>
      </w:pPr>
      <w:r>
        <w:rPr>
          <w:rFonts w:ascii="Bookman Old Style" w:hAnsi="Bookman Old Style"/>
          <w:b/>
        </w:rPr>
        <w:lastRenderedPageBreak/>
        <w:t>Arrears on Loan Repayments of Sugar Workers</w:t>
      </w:r>
    </w:p>
    <w:p w:rsidR="00990CD8" w:rsidRDefault="00990CD8" w:rsidP="00990CD8">
      <w:pPr>
        <w:pStyle w:val="NoSpacing"/>
        <w:spacing w:line="276" w:lineRule="auto"/>
        <w:ind w:left="360"/>
        <w:jc w:val="both"/>
        <w:rPr>
          <w:rFonts w:ascii="Bookman Old Style" w:hAnsi="Bookman Old Style"/>
          <w:b/>
        </w:rPr>
      </w:pPr>
    </w:p>
    <w:p w:rsidR="00990CD8" w:rsidRDefault="00990CD8" w:rsidP="00990CD8">
      <w:pPr>
        <w:pStyle w:val="NoSpacing"/>
        <w:numPr>
          <w:ilvl w:val="0"/>
          <w:numId w:val="37"/>
        </w:numPr>
        <w:spacing w:line="276" w:lineRule="auto"/>
        <w:jc w:val="both"/>
        <w:rPr>
          <w:rFonts w:ascii="Bookman Old Style" w:hAnsi="Bookman Old Style"/>
        </w:rPr>
      </w:pPr>
      <w:r>
        <w:rPr>
          <w:rFonts w:ascii="Bookman Old Style" w:hAnsi="Bookman Old Style"/>
        </w:rPr>
        <w:t xml:space="preserve">Of a total of 1256 borrowers, there were 271 </w:t>
      </w:r>
      <w:r w:rsidR="002766F7">
        <w:rPr>
          <w:rFonts w:ascii="Bookman Old Style" w:hAnsi="Bookman Old Style"/>
        </w:rPr>
        <w:t xml:space="preserve">(21.6%) </w:t>
      </w:r>
      <w:r>
        <w:rPr>
          <w:rFonts w:ascii="Bookman Old Style" w:hAnsi="Bookman Old Style"/>
        </w:rPr>
        <w:t>defaulters on loan repayments by sugar workers which totaled $33.4M</w:t>
      </w:r>
    </w:p>
    <w:p w:rsidR="00990CD8" w:rsidRDefault="00990CD8" w:rsidP="00990CD8">
      <w:pPr>
        <w:pStyle w:val="NoSpacing"/>
        <w:numPr>
          <w:ilvl w:val="0"/>
          <w:numId w:val="37"/>
        </w:numPr>
        <w:spacing w:line="276" w:lineRule="auto"/>
        <w:jc w:val="both"/>
        <w:rPr>
          <w:rFonts w:ascii="Bookman Old Style" w:hAnsi="Bookman Old Style"/>
        </w:rPr>
      </w:pPr>
      <w:r>
        <w:rPr>
          <w:rFonts w:ascii="Bookman Old Style" w:hAnsi="Bookman Old Style"/>
        </w:rPr>
        <w:t>Of those defaulters, 85 or 31% are in default for approximately 115 months at 31-05-15.</w:t>
      </w:r>
    </w:p>
    <w:p w:rsidR="00990CD8" w:rsidRDefault="00990CD8" w:rsidP="00990CD8">
      <w:pPr>
        <w:pStyle w:val="NoSpacing"/>
        <w:numPr>
          <w:ilvl w:val="0"/>
          <w:numId w:val="37"/>
        </w:numPr>
        <w:spacing w:line="276" w:lineRule="auto"/>
        <w:jc w:val="both"/>
        <w:rPr>
          <w:rFonts w:ascii="Bookman Old Style" w:hAnsi="Bookman Old Style"/>
        </w:rPr>
      </w:pPr>
      <w:r>
        <w:rPr>
          <w:rFonts w:ascii="Bookman Old Style" w:hAnsi="Bookman Old Style"/>
        </w:rPr>
        <w:t>Positive action is yet to be taken to resolve these loans, and a provision for uncollectible amounts is required to be made in the Financial Statements</w:t>
      </w:r>
    </w:p>
    <w:p w:rsidR="00990CD8" w:rsidRDefault="00990CD8" w:rsidP="00990CD8">
      <w:pPr>
        <w:pStyle w:val="NoSpacing"/>
        <w:spacing w:line="276" w:lineRule="auto"/>
        <w:jc w:val="both"/>
        <w:rPr>
          <w:rFonts w:ascii="Bookman Old Style" w:hAnsi="Bookman Old Style"/>
        </w:rPr>
      </w:pPr>
    </w:p>
    <w:p w:rsidR="00990CD8" w:rsidRDefault="00990CD8" w:rsidP="00990CD8">
      <w:pPr>
        <w:pStyle w:val="NoSpacing"/>
        <w:spacing w:line="276" w:lineRule="auto"/>
        <w:jc w:val="both"/>
        <w:rPr>
          <w:rFonts w:ascii="Bookman Old Style" w:hAnsi="Bookman Old Style"/>
        </w:rPr>
      </w:pPr>
    </w:p>
    <w:p w:rsidR="00D12EBD" w:rsidRDefault="00A23E7E" w:rsidP="00C40C99">
      <w:pPr>
        <w:pStyle w:val="NoSpacing"/>
        <w:numPr>
          <w:ilvl w:val="0"/>
          <w:numId w:val="33"/>
        </w:numPr>
        <w:spacing w:line="276" w:lineRule="auto"/>
        <w:ind w:left="360" w:hanging="436"/>
        <w:jc w:val="both"/>
        <w:rPr>
          <w:rFonts w:ascii="Bookman Old Style" w:hAnsi="Bookman Old Style"/>
          <w:b/>
        </w:rPr>
      </w:pPr>
      <w:r>
        <w:rPr>
          <w:rFonts w:ascii="Bookman Old Style" w:hAnsi="Bookman Old Style"/>
          <w:b/>
        </w:rPr>
        <w:t>Review of limits of Housing Loans</w:t>
      </w:r>
    </w:p>
    <w:p w:rsidR="008C178D" w:rsidRDefault="008C178D" w:rsidP="00C40C99">
      <w:pPr>
        <w:pStyle w:val="NoSpacing"/>
        <w:spacing w:line="276" w:lineRule="auto"/>
        <w:ind w:left="360"/>
        <w:jc w:val="both"/>
        <w:rPr>
          <w:rFonts w:ascii="Bookman Old Style" w:hAnsi="Bookman Old Style"/>
          <w:b/>
        </w:rPr>
      </w:pPr>
    </w:p>
    <w:p w:rsidR="00A23E7E" w:rsidRDefault="00A23E7E" w:rsidP="00C40C99">
      <w:pPr>
        <w:pStyle w:val="NoSpacing"/>
        <w:numPr>
          <w:ilvl w:val="0"/>
          <w:numId w:val="36"/>
        </w:numPr>
        <w:spacing w:line="276" w:lineRule="auto"/>
        <w:jc w:val="both"/>
        <w:rPr>
          <w:rFonts w:ascii="Bookman Old Style" w:hAnsi="Bookman Old Style"/>
        </w:rPr>
      </w:pPr>
      <w:r>
        <w:rPr>
          <w:rFonts w:ascii="Bookman Old Style" w:hAnsi="Bookman Old Style"/>
        </w:rPr>
        <w:t>The present limits</w:t>
      </w:r>
      <w:r w:rsidR="002766F7">
        <w:rPr>
          <w:rFonts w:ascii="Bookman Old Style" w:hAnsi="Bookman Old Style"/>
        </w:rPr>
        <w:t xml:space="preserve"> of $1M for construction and $0.5M for repairs and extensions</w:t>
      </w:r>
      <w:r>
        <w:rPr>
          <w:rFonts w:ascii="Bookman Old Style" w:hAnsi="Bookman Old Style"/>
        </w:rPr>
        <w:t xml:space="preserve"> are very inadequate to meet the needs of sugar workers in the present environment </w:t>
      </w:r>
    </w:p>
    <w:p w:rsidR="00A23E7E" w:rsidRDefault="00A23E7E" w:rsidP="00C40C99">
      <w:pPr>
        <w:pStyle w:val="NoSpacing"/>
        <w:numPr>
          <w:ilvl w:val="0"/>
          <w:numId w:val="36"/>
        </w:numPr>
        <w:spacing w:line="276" w:lineRule="auto"/>
        <w:jc w:val="both"/>
        <w:rPr>
          <w:rFonts w:ascii="Bookman Old Style" w:hAnsi="Bookman Old Style"/>
        </w:rPr>
      </w:pPr>
      <w:r>
        <w:rPr>
          <w:rFonts w:ascii="Bookman Old Style" w:hAnsi="Bookman Old Style"/>
        </w:rPr>
        <w:t>The Committee of SILWF should urgently consider increasing the limits as detailed later in this Report.</w:t>
      </w:r>
    </w:p>
    <w:p w:rsidR="002766F7" w:rsidRDefault="002766F7" w:rsidP="00C40C99">
      <w:pPr>
        <w:pStyle w:val="NoSpacing"/>
        <w:numPr>
          <w:ilvl w:val="0"/>
          <w:numId w:val="36"/>
        </w:numPr>
        <w:spacing w:line="276" w:lineRule="auto"/>
        <w:jc w:val="both"/>
        <w:rPr>
          <w:rFonts w:ascii="Bookman Old Style" w:hAnsi="Bookman Old Style"/>
        </w:rPr>
      </w:pPr>
      <w:r>
        <w:rPr>
          <w:rFonts w:ascii="Bookman Old Style" w:hAnsi="Bookman Old Style"/>
        </w:rPr>
        <w:t xml:space="preserve">For the period 01-01-12 to 31-05-15, loans </w:t>
      </w:r>
      <w:proofErr w:type="spellStart"/>
      <w:r>
        <w:rPr>
          <w:rFonts w:ascii="Bookman Old Style" w:hAnsi="Bookman Old Style"/>
        </w:rPr>
        <w:t>totalled</w:t>
      </w:r>
      <w:proofErr w:type="spellEnd"/>
      <w:r>
        <w:rPr>
          <w:rFonts w:ascii="Bookman Old Style" w:hAnsi="Bookman Old Style"/>
        </w:rPr>
        <w:t xml:space="preserve"> $120M were disbursed to 274 sugar workers.</w:t>
      </w:r>
    </w:p>
    <w:p w:rsidR="00F9039F" w:rsidRDefault="00F9039F" w:rsidP="00F37E0A">
      <w:pPr>
        <w:pStyle w:val="NoSpacing"/>
        <w:spacing w:line="276" w:lineRule="auto"/>
        <w:jc w:val="both"/>
        <w:rPr>
          <w:rFonts w:ascii="Bookman Old Style" w:hAnsi="Bookman Old Style"/>
        </w:rPr>
      </w:pPr>
    </w:p>
    <w:p w:rsidR="00990CD8" w:rsidRDefault="00990CD8" w:rsidP="00F37E0A">
      <w:pPr>
        <w:pStyle w:val="NoSpacing"/>
        <w:spacing w:line="276" w:lineRule="auto"/>
        <w:jc w:val="both"/>
        <w:rPr>
          <w:rFonts w:ascii="Bookman Old Style" w:hAnsi="Bookman Old Style"/>
        </w:rPr>
      </w:pPr>
    </w:p>
    <w:p w:rsidR="00A23E7E" w:rsidRDefault="00A23E7E" w:rsidP="00C40C99">
      <w:pPr>
        <w:pStyle w:val="NoSpacing"/>
        <w:numPr>
          <w:ilvl w:val="0"/>
          <w:numId w:val="33"/>
        </w:numPr>
        <w:spacing w:line="276" w:lineRule="auto"/>
        <w:ind w:left="360" w:hanging="436"/>
        <w:jc w:val="both"/>
        <w:rPr>
          <w:rFonts w:ascii="Bookman Old Style" w:hAnsi="Bookman Old Style"/>
          <w:b/>
        </w:rPr>
      </w:pPr>
      <w:r>
        <w:rPr>
          <w:rFonts w:ascii="Bookman Old Style" w:hAnsi="Bookman Old Style"/>
          <w:b/>
        </w:rPr>
        <w:t xml:space="preserve">Review of </w:t>
      </w:r>
      <w:proofErr w:type="spellStart"/>
      <w:r>
        <w:rPr>
          <w:rFonts w:ascii="Bookman Old Style" w:hAnsi="Bookman Old Style"/>
          <w:b/>
        </w:rPr>
        <w:t>Imprest</w:t>
      </w:r>
      <w:proofErr w:type="spellEnd"/>
      <w:r>
        <w:rPr>
          <w:rFonts w:ascii="Bookman Old Style" w:hAnsi="Bookman Old Style"/>
          <w:b/>
        </w:rPr>
        <w:t xml:space="preserve"> Account Limit</w:t>
      </w:r>
    </w:p>
    <w:p w:rsidR="008C178D" w:rsidRDefault="008C178D" w:rsidP="00C40C99">
      <w:pPr>
        <w:pStyle w:val="NoSpacing"/>
        <w:spacing w:line="276" w:lineRule="auto"/>
        <w:ind w:left="360"/>
        <w:jc w:val="both"/>
        <w:rPr>
          <w:rFonts w:ascii="Bookman Old Style" w:hAnsi="Bookman Old Style"/>
          <w:b/>
        </w:rPr>
      </w:pPr>
    </w:p>
    <w:p w:rsidR="00A23E7E" w:rsidRDefault="00A23E7E" w:rsidP="00C40C99">
      <w:pPr>
        <w:pStyle w:val="NoSpacing"/>
        <w:numPr>
          <w:ilvl w:val="0"/>
          <w:numId w:val="37"/>
        </w:numPr>
        <w:spacing w:line="276" w:lineRule="auto"/>
        <w:jc w:val="both"/>
        <w:rPr>
          <w:rFonts w:ascii="Bookman Old Style" w:hAnsi="Bookman Old Style"/>
        </w:rPr>
      </w:pPr>
      <w:r>
        <w:rPr>
          <w:rFonts w:ascii="Bookman Old Style" w:hAnsi="Bookman Old Style"/>
        </w:rPr>
        <w:t>At present this limit is $9M.</w:t>
      </w:r>
    </w:p>
    <w:p w:rsidR="00990CD8" w:rsidRDefault="00A23E7E" w:rsidP="00990CD8">
      <w:pPr>
        <w:pStyle w:val="NoSpacing"/>
        <w:numPr>
          <w:ilvl w:val="0"/>
          <w:numId w:val="37"/>
        </w:numPr>
        <w:spacing w:line="276" w:lineRule="auto"/>
        <w:jc w:val="both"/>
        <w:rPr>
          <w:rFonts w:ascii="Bookman Old Style" w:hAnsi="Bookman Old Style"/>
        </w:rPr>
      </w:pPr>
      <w:r>
        <w:rPr>
          <w:rFonts w:ascii="Bookman Old Style" w:hAnsi="Bookman Old Style"/>
        </w:rPr>
        <w:t>Assuming that SILWF increase</w:t>
      </w:r>
      <w:r w:rsidR="00AE5544">
        <w:rPr>
          <w:rFonts w:ascii="Bookman Old Style" w:hAnsi="Bookman Old Style"/>
        </w:rPr>
        <w:t>s</w:t>
      </w:r>
      <w:r>
        <w:rPr>
          <w:rFonts w:ascii="Bookman Old Style" w:hAnsi="Bookman Old Style"/>
        </w:rPr>
        <w:t xml:space="preserve"> the housing loans limits and accelerate</w:t>
      </w:r>
      <w:r w:rsidR="00AE5544">
        <w:rPr>
          <w:rFonts w:ascii="Bookman Old Style" w:hAnsi="Bookman Old Style"/>
        </w:rPr>
        <w:t>s</w:t>
      </w:r>
      <w:r>
        <w:rPr>
          <w:rFonts w:ascii="Bookman Old Style" w:hAnsi="Bookman Old Style"/>
        </w:rPr>
        <w:t xml:space="preserve"> development/rehabilitation works, the </w:t>
      </w:r>
      <w:proofErr w:type="spellStart"/>
      <w:r>
        <w:rPr>
          <w:rFonts w:ascii="Bookman Old Style" w:hAnsi="Bookman Old Style"/>
        </w:rPr>
        <w:t>Imprest</w:t>
      </w:r>
      <w:proofErr w:type="spellEnd"/>
      <w:r>
        <w:rPr>
          <w:rFonts w:ascii="Bookman Old Style" w:hAnsi="Bookman Old Style"/>
        </w:rPr>
        <w:t xml:space="preserve"> Account should be increased to $12M.</w:t>
      </w:r>
    </w:p>
    <w:p w:rsidR="00990CD8" w:rsidRDefault="00990CD8" w:rsidP="00990CD8">
      <w:pPr>
        <w:pStyle w:val="NoSpacing"/>
        <w:spacing w:line="276" w:lineRule="auto"/>
        <w:jc w:val="both"/>
        <w:rPr>
          <w:rFonts w:ascii="Bookman Old Style" w:hAnsi="Bookman Old Style"/>
        </w:rPr>
      </w:pPr>
    </w:p>
    <w:p w:rsidR="00990CD8" w:rsidRPr="00990CD8" w:rsidRDefault="00990CD8" w:rsidP="00990CD8">
      <w:pPr>
        <w:pStyle w:val="NoSpacing"/>
        <w:spacing w:line="276" w:lineRule="auto"/>
        <w:jc w:val="both"/>
        <w:rPr>
          <w:rFonts w:ascii="Bookman Old Style" w:hAnsi="Bookman Old Style"/>
        </w:rPr>
      </w:pPr>
    </w:p>
    <w:p w:rsidR="00097305" w:rsidRDefault="00097305" w:rsidP="002766F7">
      <w:pPr>
        <w:pStyle w:val="NoSpacing"/>
        <w:spacing w:line="276" w:lineRule="auto"/>
        <w:jc w:val="both"/>
        <w:rPr>
          <w:rFonts w:ascii="Bookman Old Style" w:hAnsi="Bookman Old Style"/>
          <w:b/>
        </w:rPr>
      </w:pPr>
      <w:r>
        <w:rPr>
          <w:rFonts w:ascii="Bookman Old Style" w:hAnsi="Bookman Old Style"/>
          <w:b/>
        </w:rPr>
        <w:t>General</w:t>
      </w:r>
    </w:p>
    <w:p w:rsidR="008C178D" w:rsidRDefault="008C178D" w:rsidP="00C40C99">
      <w:pPr>
        <w:pStyle w:val="NoSpacing"/>
        <w:spacing w:line="276" w:lineRule="auto"/>
        <w:jc w:val="both"/>
      </w:pPr>
    </w:p>
    <w:p w:rsidR="008C178D" w:rsidRDefault="008C178D" w:rsidP="00C40C99">
      <w:pPr>
        <w:pStyle w:val="NoSpacing"/>
        <w:spacing w:line="276" w:lineRule="auto"/>
        <w:jc w:val="both"/>
        <w:rPr>
          <w:rFonts w:ascii="Bookman Old Style" w:hAnsi="Bookman Old Style"/>
        </w:rPr>
      </w:pPr>
      <w:r>
        <w:rPr>
          <w:rFonts w:ascii="Bookman Old Style" w:hAnsi="Bookman Old Style"/>
        </w:rPr>
        <w:t>These Findings herein have indicated that the Committee/Management of SILWF, the Finance Secretary who is th</w:t>
      </w:r>
      <w:r w:rsidR="00B85716">
        <w:rPr>
          <w:rFonts w:ascii="Bookman Old Style" w:hAnsi="Bookman Old Style"/>
        </w:rPr>
        <w:t>e Trustee of the Fund, and the M</w:t>
      </w:r>
      <w:r>
        <w:rPr>
          <w:rFonts w:ascii="Bookman Old Style" w:hAnsi="Bookman Old Style"/>
        </w:rPr>
        <w:t xml:space="preserve">anagement of </w:t>
      </w:r>
      <w:proofErr w:type="spellStart"/>
      <w:r>
        <w:rPr>
          <w:rFonts w:ascii="Bookman Old Style" w:hAnsi="Bookman Old Style"/>
        </w:rPr>
        <w:t>Guysuco</w:t>
      </w:r>
      <w:proofErr w:type="spellEnd"/>
      <w:r>
        <w:rPr>
          <w:rFonts w:ascii="Bookman Old Style" w:hAnsi="Bookman Old Style"/>
        </w:rPr>
        <w:t xml:space="preserve"> have not been complying with the Sugar Industry Special Funds Act and its Regulations.</w:t>
      </w:r>
    </w:p>
    <w:p w:rsidR="008C178D" w:rsidRDefault="008C178D" w:rsidP="00C40C99">
      <w:pPr>
        <w:pStyle w:val="NoSpacing"/>
        <w:spacing w:line="276" w:lineRule="auto"/>
        <w:jc w:val="both"/>
        <w:rPr>
          <w:rFonts w:ascii="Bookman Old Style" w:hAnsi="Bookman Old Style"/>
        </w:rPr>
      </w:pPr>
    </w:p>
    <w:p w:rsidR="008C178D" w:rsidRDefault="008C178D" w:rsidP="00C40C99">
      <w:pPr>
        <w:pStyle w:val="NoSpacing"/>
        <w:spacing w:line="276" w:lineRule="auto"/>
        <w:jc w:val="both"/>
        <w:rPr>
          <w:rFonts w:ascii="Bookman Old Style" w:hAnsi="Bookman Old Style"/>
        </w:rPr>
      </w:pPr>
      <w:r>
        <w:rPr>
          <w:rFonts w:ascii="Bookman Old Style" w:hAnsi="Bookman Old Style"/>
        </w:rPr>
        <w:t>It is imperative that these entities be familiar with the operations of this Fund, and these Findings in this Report require their early attention and action</w:t>
      </w:r>
      <w:r w:rsidR="00AE5544">
        <w:rPr>
          <w:rFonts w:ascii="Bookman Old Style" w:hAnsi="Bookman Old Style"/>
        </w:rPr>
        <w:t xml:space="preserve"> be taken</w:t>
      </w:r>
      <w:r>
        <w:rPr>
          <w:rFonts w:ascii="Bookman Old Style" w:hAnsi="Bookman Old Style"/>
        </w:rPr>
        <w:t xml:space="preserve"> accordingly.</w:t>
      </w:r>
    </w:p>
    <w:p w:rsidR="001315A2" w:rsidRDefault="001315A2" w:rsidP="00C40C99">
      <w:pPr>
        <w:spacing w:after="0"/>
        <w:jc w:val="both"/>
        <w:rPr>
          <w:rFonts w:ascii="Bookman Old Style" w:hAnsi="Bookman Old Style"/>
          <w:b/>
        </w:rPr>
      </w:pPr>
    </w:p>
    <w:p w:rsidR="001315A2" w:rsidRDefault="002766F7" w:rsidP="001315A2">
      <w:pPr>
        <w:spacing w:after="0"/>
        <w:jc w:val="both"/>
        <w:rPr>
          <w:rFonts w:ascii="Bookman Old Style" w:hAnsi="Bookman Old Style"/>
        </w:rPr>
      </w:pPr>
      <w:r>
        <w:rPr>
          <w:rFonts w:ascii="Bookman Old Style" w:hAnsi="Bookman Old Style"/>
        </w:rPr>
        <w:t xml:space="preserve">Although these findings indicated breakdown in the system of </w:t>
      </w:r>
      <w:r w:rsidR="00D55896">
        <w:rPr>
          <w:rFonts w:ascii="Bookman Old Style" w:hAnsi="Bookman Old Style"/>
        </w:rPr>
        <w:t>internal c</w:t>
      </w:r>
      <w:r>
        <w:rPr>
          <w:rFonts w:ascii="Bookman Old Style" w:hAnsi="Bookman Old Style"/>
        </w:rPr>
        <w:t xml:space="preserve">ontrols, </w:t>
      </w:r>
      <w:r w:rsidR="00D55896">
        <w:rPr>
          <w:rFonts w:ascii="Bookman Old Style" w:hAnsi="Bookman Old Style"/>
        </w:rPr>
        <w:t>g</w:t>
      </w:r>
      <w:r>
        <w:rPr>
          <w:rFonts w:ascii="Bookman Old Style" w:hAnsi="Bookman Old Style"/>
        </w:rPr>
        <w:t>overnance and inefficiencies, w</w:t>
      </w:r>
      <w:r w:rsidR="001315A2">
        <w:rPr>
          <w:rFonts w:ascii="Bookman Old Style" w:hAnsi="Bookman Old Style"/>
        </w:rPr>
        <w:t xml:space="preserve">e found no evidence of </w:t>
      </w:r>
      <w:r>
        <w:rPr>
          <w:rFonts w:ascii="Bookman Old Style" w:hAnsi="Bookman Old Style"/>
        </w:rPr>
        <w:t>malfeasance</w:t>
      </w:r>
      <w:r w:rsidR="00693551">
        <w:rPr>
          <w:rFonts w:ascii="Bookman Old Style" w:hAnsi="Bookman Old Style"/>
        </w:rPr>
        <w:t xml:space="preserve">/improprieties in our </w:t>
      </w:r>
      <w:r w:rsidR="001315A2">
        <w:rPr>
          <w:rFonts w:ascii="Bookman Old Style" w:hAnsi="Bookman Old Style"/>
        </w:rPr>
        <w:t xml:space="preserve">examination </w:t>
      </w:r>
      <w:r>
        <w:rPr>
          <w:rFonts w:ascii="Bookman Old Style" w:hAnsi="Bookman Old Style"/>
        </w:rPr>
        <w:t>on</w:t>
      </w:r>
      <w:r w:rsidR="001315A2">
        <w:rPr>
          <w:rFonts w:ascii="Bookman Old Style" w:hAnsi="Bookman Old Style"/>
        </w:rPr>
        <w:t xml:space="preserve"> the operations of the Fund. However, greater vision and alacrity </w:t>
      </w:r>
      <w:r w:rsidR="001315A2">
        <w:rPr>
          <w:rFonts w:ascii="Bookman Old Style" w:hAnsi="Bookman Old Style"/>
        </w:rPr>
        <w:lastRenderedPageBreak/>
        <w:t>need to be displayed by the Committee / Management in carrying out their responsibilities (as enumerated in the very clear mandate given under the Act) to provide a wide range of services to sugar workers and their families.</w:t>
      </w:r>
    </w:p>
    <w:p w:rsidR="001315A2" w:rsidRDefault="001315A2" w:rsidP="001315A2">
      <w:pPr>
        <w:spacing w:after="0"/>
        <w:jc w:val="both"/>
        <w:rPr>
          <w:rFonts w:ascii="Bookman Old Style" w:hAnsi="Bookman Old Style"/>
        </w:rPr>
      </w:pPr>
    </w:p>
    <w:p w:rsidR="001315A2" w:rsidRPr="00687CBB" w:rsidRDefault="001315A2" w:rsidP="001315A2">
      <w:pPr>
        <w:spacing w:after="0"/>
        <w:jc w:val="both"/>
        <w:rPr>
          <w:rFonts w:ascii="Bookman Old Style" w:hAnsi="Bookman Old Style"/>
        </w:rPr>
      </w:pPr>
      <w:r>
        <w:rPr>
          <w:rFonts w:ascii="Bookman Old Style" w:hAnsi="Bookman Old Style"/>
        </w:rPr>
        <w:t xml:space="preserve">With the </w:t>
      </w:r>
      <w:r w:rsidR="00693551">
        <w:rPr>
          <w:rFonts w:ascii="Bookman Old Style" w:hAnsi="Bookman Old Style"/>
        </w:rPr>
        <w:t xml:space="preserve">current </w:t>
      </w:r>
      <w:r>
        <w:rPr>
          <w:rFonts w:ascii="Bookman Old Style" w:hAnsi="Bookman Old Style"/>
        </w:rPr>
        <w:t xml:space="preserve">serious financial position of </w:t>
      </w:r>
      <w:proofErr w:type="spellStart"/>
      <w:r w:rsidR="00580CDE">
        <w:rPr>
          <w:rFonts w:ascii="Bookman Old Style" w:hAnsi="Bookman Old Style"/>
        </w:rPr>
        <w:t>Guysuco</w:t>
      </w:r>
      <w:proofErr w:type="spellEnd"/>
      <w:r>
        <w:rPr>
          <w:rFonts w:ascii="Bookman Old Style" w:hAnsi="Bookman Old Style"/>
        </w:rPr>
        <w:t>, this presents a unique opportunity to expand such services.</w:t>
      </w:r>
    </w:p>
    <w:p w:rsidR="00990CD8" w:rsidRDefault="00990CD8" w:rsidP="00C40C99">
      <w:pPr>
        <w:spacing w:after="0"/>
        <w:jc w:val="both"/>
        <w:rPr>
          <w:rFonts w:ascii="Bookman Old Style" w:hAnsi="Bookman Old Style"/>
          <w:b/>
        </w:rPr>
      </w:pPr>
    </w:p>
    <w:p w:rsidR="00C56EA6" w:rsidRPr="00990CD8" w:rsidRDefault="00C56EA6" w:rsidP="00990CD8">
      <w:pPr>
        <w:pStyle w:val="ListParagraph"/>
        <w:numPr>
          <w:ilvl w:val="0"/>
          <w:numId w:val="42"/>
        </w:numPr>
        <w:spacing w:after="0"/>
        <w:jc w:val="both"/>
        <w:rPr>
          <w:rFonts w:ascii="Bookman Old Style" w:hAnsi="Bookman Old Style"/>
          <w:b/>
        </w:rPr>
      </w:pPr>
      <w:r w:rsidRPr="00990CD8">
        <w:rPr>
          <w:rFonts w:ascii="Bookman Old Style" w:hAnsi="Bookman Old Style"/>
          <w:b/>
        </w:rPr>
        <w:br w:type="page"/>
      </w:r>
    </w:p>
    <w:p w:rsidR="008E6F4A" w:rsidRDefault="00CE56B6" w:rsidP="00C40C99">
      <w:pPr>
        <w:pStyle w:val="NoSpacing"/>
        <w:numPr>
          <w:ilvl w:val="0"/>
          <w:numId w:val="38"/>
        </w:numPr>
        <w:spacing w:line="276" w:lineRule="auto"/>
        <w:jc w:val="both"/>
        <w:rPr>
          <w:rFonts w:ascii="Bookman Old Style" w:hAnsi="Bookman Old Style"/>
          <w:b/>
        </w:rPr>
      </w:pPr>
      <w:r>
        <w:rPr>
          <w:rFonts w:ascii="Bookman Old Style" w:hAnsi="Bookman Old Style"/>
          <w:b/>
        </w:rPr>
        <w:lastRenderedPageBreak/>
        <w:t>BACKGROUND INFORMATION</w:t>
      </w:r>
    </w:p>
    <w:p w:rsidR="008C178D" w:rsidRPr="008E6F4A" w:rsidRDefault="008C178D" w:rsidP="00C40C99">
      <w:pPr>
        <w:pStyle w:val="NoSpacing"/>
        <w:spacing w:line="276" w:lineRule="auto"/>
        <w:ind w:left="720"/>
        <w:jc w:val="both"/>
      </w:pPr>
    </w:p>
    <w:p w:rsidR="004B2474" w:rsidRDefault="008C1EB7" w:rsidP="00C40C99">
      <w:pPr>
        <w:spacing w:after="0"/>
        <w:ind w:left="720" w:hanging="720"/>
        <w:jc w:val="both"/>
        <w:rPr>
          <w:rFonts w:ascii="Bookman Old Style" w:hAnsi="Bookman Old Style"/>
        </w:rPr>
      </w:pPr>
      <w:r>
        <w:rPr>
          <w:rFonts w:ascii="Bookman Old Style" w:hAnsi="Bookman Old Style"/>
        </w:rPr>
        <w:t>1.01</w:t>
      </w:r>
      <w:r>
        <w:rPr>
          <w:rFonts w:ascii="Bookman Old Style" w:hAnsi="Bookman Old Style"/>
        </w:rPr>
        <w:tab/>
      </w:r>
      <w:r w:rsidR="004B2474">
        <w:rPr>
          <w:rFonts w:ascii="Bookman Old Style" w:hAnsi="Bookman Old Style"/>
        </w:rPr>
        <w:t>The Sugar Industri</w:t>
      </w:r>
      <w:r w:rsidR="00826603">
        <w:rPr>
          <w:rFonts w:ascii="Bookman Old Style" w:hAnsi="Bookman Old Style"/>
        </w:rPr>
        <w:t xml:space="preserve">es Special Funds Act 20 of 1947, </w:t>
      </w:r>
      <w:r w:rsidR="004B2474">
        <w:rPr>
          <w:rFonts w:ascii="Bookman Old Style" w:hAnsi="Bookman Old Style"/>
        </w:rPr>
        <w:t xml:space="preserve">Chapter 69:03 made provision for the establishment in respect of, among others, a Sugar Industry </w:t>
      </w:r>
      <w:proofErr w:type="spellStart"/>
      <w:r w:rsidR="008E6F4A">
        <w:rPr>
          <w:rFonts w:ascii="Bookman Old Style" w:hAnsi="Bookman Old Style"/>
        </w:rPr>
        <w:t>Labour</w:t>
      </w:r>
      <w:r w:rsidR="004B2474">
        <w:rPr>
          <w:rFonts w:ascii="Bookman Old Style" w:hAnsi="Bookman Old Style"/>
        </w:rPr>
        <w:t>Welfare</w:t>
      </w:r>
      <w:proofErr w:type="spellEnd"/>
      <w:r w:rsidR="004B2474">
        <w:rPr>
          <w:rFonts w:ascii="Bookman Old Style" w:hAnsi="Bookman Old Style"/>
        </w:rPr>
        <w:t xml:space="preserve"> Fund </w:t>
      </w:r>
      <w:r w:rsidR="007E6E03">
        <w:rPr>
          <w:rFonts w:ascii="Bookman Old Style" w:hAnsi="Bookman Old Style"/>
        </w:rPr>
        <w:t>(SILWF</w:t>
      </w:r>
      <w:r w:rsidR="008E6702">
        <w:rPr>
          <w:rFonts w:ascii="Bookman Old Style" w:hAnsi="Bookman Old Style"/>
        </w:rPr>
        <w:t xml:space="preserve">) </w:t>
      </w:r>
      <w:r w:rsidR="004B2474">
        <w:rPr>
          <w:rFonts w:ascii="Bookman Old Style" w:hAnsi="Bookman Old Style"/>
        </w:rPr>
        <w:t>in accordance with Section 2 of this Act.</w:t>
      </w:r>
    </w:p>
    <w:p w:rsidR="00A23E7E" w:rsidRDefault="00A23E7E" w:rsidP="00C40C99">
      <w:pPr>
        <w:spacing w:after="0"/>
        <w:ind w:left="720" w:hanging="720"/>
        <w:jc w:val="both"/>
        <w:rPr>
          <w:rFonts w:ascii="Bookman Old Style" w:hAnsi="Bookman Old Style"/>
        </w:rPr>
      </w:pPr>
    </w:p>
    <w:p w:rsidR="004B2474" w:rsidRDefault="008C1EB7" w:rsidP="00C40C99">
      <w:pPr>
        <w:spacing w:after="0"/>
        <w:ind w:left="720" w:hanging="720"/>
        <w:jc w:val="both"/>
        <w:rPr>
          <w:rFonts w:ascii="Bookman Old Style" w:hAnsi="Bookman Old Style"/>
        </w:rPr>
      </w:pPr>
      <w:r>
        <w:rPr>
          <w:rFonts w:ascii="Bookman Old Style" w:hAnsi="Bookman Old Style"/>
        </w:rPr>
        <w:t>1.02</w:t>
      </w:r>
      <w:r>
        <w:rPr>
          <w:rFonts w:ascii="Bookman Old Style" w:hAnsi="Bookman Old Style"/>
        </w:rPr>
        <w:tab/>
      </w:r>
      <w:r w:rsidR="004B2474">
        <w:rPr>
          <w:rFonts w:ascii="Bookman Old Style" w:hAnsi="Bookman Old Style"/>
        </w:rPr>
        <w:t>This Fund is co</w:t>
      </w:r>
      <w:r w:rsidR="008E6702">
        <w:rPr>
          <w:rFonts w:ascii="Bookman Old Style" w:hAnsi="Bookman Old Style"/>
        </w:rPr>
        <w:t>ntrolled and administered by a C</w:t>
      </w:r>
      <w:r w:rsidR="004B2474">
        <w:rPr>
          <w:rFonts w:ascii="Bookman Old Style" w:hAnsi="Bookman Old Style"/>
        </w:rPr>
        <w:t xml:space="preserve">ommittee in accordance with Section 8(2) of the Act, hereinafter known as the Sugar Industry </w:t>
      </w:r>
      <w:proofErr w:type="spellStart"/>
      <w:r w:rsidR="004B2474">
        <w:rPr>
          <w:rFonts w:ascii="Bookman Old Style" w:hAnsi="Bookman Old Style"/>
        </w:rPr>
        <w:t>Labour</w:t>
      </w:r>
      <w:proofErr w:type="spellEnd"/>
      <w:r w:rsidR="004B2474">
        <w:rPr>
          <w:rFonts w:ascii="Bookman Old Style" w:hAnsi="Bookman Old Style"/>
        </w:rPr>
        <w:t xml:space="preserve"> Welfare Fund Committee (</w:t>
      </w:r>
      <w:r w:rsidR="00B32414">
        <w:rPr>
          <w:rFonts w:ascii="Bookman Old Style" w:hAnsi="Bookman Old Style"/>
        </w:rPr>
        <w:t>SILWF</w:t>
      </w:r>
      <w:r w:rsidR="004B2474">
        <w:rPr>
          <w:rFonts w:ascii="Bookman Old Style" w:hAnsi="Bookman Old Style"/>
        </w:rPr>
        <w:t xml:space="preserve">). The operations of this Fund by </w:t>
      </w:r>
      <w:r w:rsidR="00B32414">
        <w:rPr>
          <w:rFonts w:ascii="Bookman Old Style" w:hAnsi="Bookman Old Style"/>
        </w:rPr>
        <w:t>SILWF</w:t>
      </w:r>
      <w:r w:rsidR="004B2474">
        <w:rPr>
          <w:rFonts w:ascii="Bookman Old Style" w:hAnsi="Bookman Old Style"/>
        </w:rPr>
        <w:t xml:space="preserve"> is set out in </w:t>
      </w:r>
      <w:r w:rsidR="008E6702">
        <w:rPr>
          <w:rFonts w:ascii="Bookman Old Style" w:hAnsi="Bookman Old Style"/>
        </w:rPr>
        <w:t xml:space="preserve">the </w:t>
      </w:r>
      <w:r w:rsidR="004B2474">
        <w:rPr>
          <w:rFonts w:ascii="Bookman Old Style" w:hAnsi="Bookman Old Style"/>
        </w:rPr>
        <w:t>Regulations to this Act.</w:t>
      </w:r>
    </w:p>
    <w:p w:rsidR="00A23E7E" w:rsidRDefault="00A23E7E" w:rsidP="00C40C99">
      <w:pPr>
        <w:spacing w:after="0"/>
        <w:ind w:left="720" w:hanging="720"/>
        <w:jc w:val="both"/>
        <w:rPr>
          <w:rFonts w:ascii="Bookman Old Style" w:hAnsi="Bookman Old Style"/>
        </w:rPr>
      </w:pPr>
    </w:p>
    <w:p w:rsidR="004B2474" w:rsidRDefault="008C1EB7" w:rsidP="00C40C99">
      <w:pPr>
        <w:spacing w:after="0"/>
        <w:ind w:left="720" w:hanging="720"/>
        <w:jc w:val="both"/>
        <w:rPr>
          <w:rFonts w:ascii="Bookman Old Style" w:hAnsi="Bookman Old Style"/>
        </w:rPr>
      </w:pPr>
      <w:r>
        <w:rPr>
          <w:rFonts w:ascii="Bookman Old Style" w:hAnsi="Bookman Old Style"/>
        </w:rPr>
        <w:t>1.03</w:t>
      </w:r>
      <w:r>
        <w:rPr>
          <w:rFonts w:ascii="Bookman Old Style" w:hAnsi="Bookman Old Style"/>
        </w:rPr>
        <w:tab/>
      </w:r>
      <w:r w:rsidR="004B2474">
        <w:rPr>
          <w:rFonts w:ascii="Bookman Old Style" w:hAnsi="Bookman Old Style"/>
        </w:rPr>
        <w:t xml:space="preserve">This Committee is required to make disbursements for the benefit and </w:t>
      </w:r>
      <w:r w:rsidR="0051644A">
        <w:rPr>
          <w:rFonts w:ascii="Bookman Old Style" w:hAnsi="Bookman Old Style"/>
        </w:rPr>
        <w:t>welfare of sugar workers. Such disbursements are for any of the following purposes in accordance with Regulation 17(2):</w:t>
      </w:r>
    </w:p>
    <w:p w:rsidR="0051644A" w:rsidRPr="008E6F4A" w:rsidRDefault="0051644A" w:rsidP="00C40C99">
      <w:pPr>
        <w:pStyle w:val="ListParagraph"/>
        <w:numPr>
          <w:ilvl w:val="0"/>
          <w:numId w:val="7"/>
        </w:numPr>
        <w:spacing w:after="0"/>
        <w:ind w:left="1080"/>
        <w:jc w:val="both"/>
        <w:rPr>
          <w:rFonts w:ascii="Bookman Old Style" w:hAnsi="Bookman Old Style"/>
        </w:rPr>
      </w:pPr>
      <w:r w:rsidRPr="008E6F4A">
        <w:rPr>
          <w:rFonts w:ascii="Bookman Old Style" w:hAnsi="Bookman Old Style"/>
        </w:rPr>
        <w:t xml:space="preserve">Loans to sugar workers to build houses, repair and extension and second repair and extension. The requirement and ceiling for these loans are set </w:t>
      </w:r>
      <w:r w:rsidR="008E6F4A">
        <w:rPr>
          <w:rFonts w:ascii="Bookman Old Style" w:hAnsi="Bookman Old Style"/>
        </w:rPr>
        <w:t xml:space="preserve">by </w:t>
      </w:r>
      <w:r w:rsidRPr="008E6F4A">
        <w:rPr>
          <w:rFonts w:ascii="Bookman Old Style" w:hAnsi="Bookman Old Style"/>
        </w:rPr>
        <w:t>the Committee.</w:t>
      </w:r>
    </w:p>
    <w:p w:rsidR="0051644A" w:rsidRDefault="0051644A" w:rsidP="00C40C99">
      <w:pPr>
        <w:pStyle w:val="ListParagraph"/>
        <w:numPr>
          <w:ilvl w:val="0"/>
          <w:numId w:val="1"/>
        </w:numPr>
        <w:spacing w:after="0"/>
        <w:ind w:left="1080"/>
        <w:jc w:val="both"/>
        <w:rPr>
          <w:rFonts w:ascii="Bookman Old Style" w:hAnsi="Bookman Old Style"/>
        </w:rPr>
      </w:pPr>
      <w:r>
        <w:rPr>
          <w:rFonts w:ascii="Bookman Old Style" w:hAnsi="Bookman Old Style"/>
        </w:rPr>
        <w:t>Development of housing areas- the lan</w:t>
      </w:r>
      <w:r w:rsidR="00B56447">
        <w:rPr>
          <w:rFonts w:ascii="Bookman Old Style" w:hAnsi="Bookman Old Style"/>
        </w:rPr>
        <w:t xml:space="preserve">ds are made available by </w:t>
      </w:r>
      <w:proofErr w:type="spellStart"/>
      <w:r w:rsidR="00B56447">
        <w:rPr>
          <w:rFonts w:ascii="Bookman Old Style" w:hAnsi="Bookman Old Style"/>
        </w:rPr>
        <w:t>Guysuco</w:t>
      </w:r>
      <w:proofErr w:type="spellEnd"/>
      <w:r w:rsidR="00EB0E41">
        <w:rPr>
          <w:rFonts w:ascii="Bookman Old Style" w:hAnsi="Bookman Old Style"/>
        </w:rPr>
        <w:t xml:space="preserve"> to be developed by SILWF</w:t>
      </w:r>
      <w:r>
        <w:rPr>
          <w:rFonts w:ascii="Bookman Old Style" w:hAnsi="Bookman Old Style"/>
        </w:rPr>
        <w:t xml:space="preserve"> and</w:t>
      </w:r>
      <w:r w:rsidR="00FE70AB">
        <w:rPr>
          <w:rFonts w:ascii="Bookman Old Style" w:hAnsi="Bookman Old Style"/>
        </w:rPr>
        <w:t xml:space="preserve"> to be</w:t>
      </w:r>
      <w:r>
        <w:rPr>
          <w:rFonts w:ascii="Bookman Old Style" w:hAnsi="Bookman Old Style"/>
        </w:rPr>
        <w:t xml:space="preserve"> allocate</w:t>
      </w:r>
      <w:r w:rsidR="00FE70AB">
        <w:rPr>
          <w:rFonts w:ascii="Bookman Old Style" w:hAnsi="Bookman Old Style"/>
        </w:rPr>
        <w:t>d</w:t>
      </w:r>
      <w:r>
        <w:rPr>
          <w:rFonts w:ascii="Bookman Old Style" w:hAnsi="Bookman Old Style"/>
        </w:rPr>
        <w:t xml:space="preserve"> to sugar workers.</w:t>
      </w:r>
    </w:p>
    <w:p w:rsidR="0051644A" w:rsidRDefault="00B56447" w:rsidP="00C40C99">
      <w:pPr>
        <w:pStyle w:val="ListParagraph"/>
        <w:numPr>
          <w:ilvl w:val="0"/>
          <w:numId w:val="1"/>
        </w:numPr>
        <w:spacing w:after="0"/>
        <w:ind w:left="1080"/>
        <w:jc w:val="both"/>
        <w:rPr>
          <w:rFonts w:ascii="Bookman Old Style" w:hAnsi="Bookman Old Style"/>
        </w:rPr>
      </w:pPr>
      <w:r>
        <w:rPr>
          <w:rFonts w:ascii="Bookman Old Style" w:hAnsi="Bookman Old Style"/>
        </w:rPr>
        <w:t>Allocation of h</w:t>
      </w:r>
      <w:r w:rsidR="008E6702">
        <w:rPr>
          <w:rFonts w:ascii="Bookman Old Style" w:hAnsi="Bookman Old Style"/>
        </w:rPr>
        <w:t>ouse lot</w:t>
      </w:r>
      <w:r>
        <w:rPr>
          <w:rFonts w:ascii="Bookman Old Style" w:hAnsi="Bookman Old Style"/>
        </w:rPr>
        <w:t>s</w:t>
      </w:r>
      <w:r w:rsidR="008E6702">
        <w:rPr>
          <w:rFonts w:ascii="Bookman Old Style" w:hAnsi="Bookman Old Style"/>
        </w:rPr>
        <w:t xml:space="preserve"> of which </w:t>
      </w:r>
      <w:r w:rsidR="0051644A">
        <w:rPr>
          <w:rFonts w:ascii="Bookman Old Style" w:hAnsi="Bookman Old Style"/>
        </w:rPr>
        <w:t>sugar workers are required to pay</w:t>
      </w:r>
      <w:r w:rsidR="0085169A">
        <w:rPr>
          <w:rFonts w:ascii="Bookman Old Style" w:hAnsi="Bookman Old Style"/>
        </w:rPr>
        <w:t xml:space="preserve"> $90,000</w:t>
      </w:r>
      <w:r w:rsidR="0051644A">
        <w:rPr>
          <w:rFonts w:ascii="Bookman Old Style" w:hAnsi="Bookman Old Style"/>
        </w:rPr>
        <w:t xml:space="preserve"> for the development cost of the house lot</w:t>
      </w:r>
      <w:r>
        <w:rPr>
          <w:rFonts w:ascii="Bookman Old Style" w:hAnsi="Bookman Old Style"/>
        </w:rPr>
        <w:t>s</w:t>
      </w:r>
      <w:r w:rsidR="0051644A">
        <w:rPr>
          <w:rFonts w:ascii="Bookman Old Style" w:hAnsi="Bookman Old Style"/>
        </w:rPr>
        <w:t xml:space="preserve"> allocated. Setting of the development cost and approval of allocation are done by the Committee.</w:t>
      </w:r>
    </w:p>
    <w:p w:rsidR="008F104B" w:rsidRDefault="008F104B" w:rsidP="00C40C99">
      <w:pPr>
        <w:pStyle w:val="ListParagraph"/>
        <w:numPr>
          <w:ilvl w:val="0"/>
          <w:numId w:val="1"/>
        </w:numPr>
        <w:spacing w:after="0"/>
        <w:ind w:left="1080"/>
        <w:jc w:val="both"/>
        <w:rPr>
          <w:rFonts w:ascii="Bookman Old Style" w:hAnsi="Bookman Old Style"/>
        </w:rPr>
      </w:pPr>
      <w:r>
        <w:rPr>
          <w:rFonts w:ascii="Bookman Old Style" w:hAnsi="Bookman Old Style"/>
        </w:rPr>
        <w:t>To provide water subsidies to sugar workers, the requirement and ceiling for water su</w:t>
      </w:r>
      <w:r w:rsidR="0085169A">
        <w:rPr>
          <w:rFonts w:ascii="Bookman Old Style" w:hAnsi="Bookman Old Style"/>
        </w:rPr>
        <w:t xml:space="preserve">bsidies </w:t>
      </w:r>
      <w:r w:rsidR="00D55896">
        <w:rPr>
          <w:rFonts w:ascii="Bookman Old Style" w:hAnsi="Bookman Old Style"/>
        </w:rPr>
        <w:t>are</w:t>
      </w:r>
      <w:r w:rsidR="0085169A">
        <w:rPr>
          <w:rFonts w:ascii="Bookman Old Style" w:hAnsi="Bookman Old Style"/>
        </w:rPr>
        <w:t xml:space="preserve"> set by </w:t>
      </w:r>
      <w:r w:rsidR="00ED2C1B">
        <w:rPr>
          <w:rFonts w:ascii="Bookman Old Style" w:hAnsi="Bookman Old Style"/>
        </w:rPr>
        <w:t>the Committee. W</w:t>
      </w:r>
      <w:r w:rsidR="0085169A">
        <w:rPr>
          <w:rFonts w:ascii="Bookman Old Style" w:hAnsi="Bookman Old Style"/>
        </w:rPr>
        <w:t>ith effect from 01-01-14, the water subsidy is $4,000 to a sugar worker.</w:t>
      </w:r>
    </w:p>
    <w:p w:rsidR="008F104B" w:rsidRDefault="008F104B" w:rsidP="00C40C99">
      <w:pPr>
        <w:pStyle w:val="ListParagraph"/>
        <w:numPr>
          <w:ilvl w:val="0"/>
          <w:numId w:val="1"/>
        </w:numPr>
        <w:spacing w:after="0"/>
        <w:ind w:left="1080"/>
        <w:jc w:val="both"/>
        <w:rPr>
          <w:rFonts w:ascii="Bookman Old Style" w:hAnsi="Bookman Old Style"/>
        </w:rPr>
      </w:pPr>
      <w:r>
        <w:rPr>
          <w:rFonts w:ascii="Bookman Old Style" w:hAnsi="Bookman Old Style"/>
        </w:rPr>
        <w:t>Construction/rehabilitation of roads, footpath, bridges, and bus shed</w:t>
      </w:r>
      <w:r w:rsidR="008E6702">
        <w:rPr>
          <w:rFonts w:ascii="Bookman Old Style" w:hAnsi="Bookman Old Style"/>
        </w:rPr>
        <w:t>s,</w:t>
      </w:r>
      <w:r>
        <w:rPr>
          <w:rFonts w:ascii="Bookman Old Style" w:hAnsi="Bookman Old Style"/>
        </w:rPr>
        <w:t xml:space="preserve"> etc</w:t>
      </w:r>
      <w:r w:rsidR="008E6702">
        <w:rPr>
          <w:rFonts w:ascii="Bookman Old Style" w:hAnsi="Bookman Old Style"/>
        </w:rPr>
        <w:t>.</w:t>
      </w:r>
      <w:r>
        <w:rPr>
          <w:rFonts w:ascii="Bookman Old Style" w:hAnsi="Bookman Old Style"/>
        </w:rPr>
        <w:t xml:space="preserve"> in sugar workers</w:t>
      </w:r>
      <w:r w:rsidR="008E6702">
        <w:rPr>
          <w:rFonts w:ascii="Bookman Old Style" w:hAnsi="Bookman Old Style"/>
        </w:rPr>
        <w:t>’</w:t>
      </w:r>
      <w:r>
        <w:rPr>
          <w:rFonts w:ascii="Bookman Old Style" w:hAnsi="Bookman Old Style"/>
        </w:rPr>
        <w:t xml:space="preserve"> area are approved by the Committee.</w:t>
      </w:r>
    </w:p>
    <w:p w:rsidR="008F104B" w:rsidRDefault="008F104B" w:rsidP="00C40C99">
      <w:pPr>
        <w:pStyle w:val="ListParagraph"/>
        <w:numPr>
          <w:ilvl w:val="0"/>
          <w:numId w:val="1"/>
        </w:numPr>
        <w:spacing w:after="0"/>
        <w:ind w:left="1080"/>
        <w:jc w:val="both"/>
        <w:rPr>
          <w:rFonts w:ascii="Bookman Old Style" w:hAnsi="Bookman Old Style"/>
        </w:rPr>
      </w:pPr>
      <w:r>
        <w:rPr>
          <w:rFonts w:ascii="Bookman Old Style" w:hAnsi="Bookman Old Style"/>
        </w:rPr>
        <w:t>To develop community centers, recreational facilities and other infrastructure to better the sugar workers</w:t>
      </w:r>
      <w:r w:rsidR="008E6702">
        <w:rPr>
          <w:rFonts w:ascii="Bookman Old Style" w:hAnsi="Bookman Old Style"/>
        </w:rPr>
        <w:t>,</w:t>
      </w:r>
      <w:r>
        <w:rPr>
          <w:rFonts w:ascii="Bookman Old Style" w:hAnsi="Bookman Old Style"/>
        </w:rPr>
        <w:t xml:space="preserve"> subject t</w:t>
      </w:r>
      <w:r w:rsidR="0085169A">
        <w:rPr>
          <w:rFonts w:ascii="Bookman Old Style" w:hAnsi="Bookman Old Style"/>
        </w:rPr>
        <w:t>o the approval of the Committee</w:t>
      </w:r>
      <w:r w:rsidR="00D55896">
        <w:rPr>
          <w:rFonts w:ascii="Bookman Old Style" w:hAnsi="Bookman Old Style"/>
        </w:rPr>
        <w:t>. O</w:t>
      </w:r>
      <w:r w:rsidR="0085169A">
        <w:rPr>
          <w:rFonts w:ascii="Bookman Old Style" w:hAnsi="Bookman Old Style"/>
        </w:rPr>
        <w:t>ver the period under review, no such development workers were done.</w:t>
      </w:r>
    </w:p>
    <w:p w:rsidR="00796683" w:rsidRDefault="008F104B" w:rsidP="00C40C99">
      <w:pPr>
        <w:pStyle w:val="ListParagraph"/>
        <w:numPr>
          <w:ilvl w:val="0"/>
          <w:numId w:val="1"/>
        </w:numPr>
        <w:spacing w:after="0"/>
        <w:ind w:left="1080"/>
        <w:jc w:val="both"/>
        <w:rPr>
          <w:rFonts w:ascii="Bookman Old Style" w:hAnsi="Bookman Old Style"/>
        </w:rPr>
      </w:pPr>
      <w:r>
        <w:rPr>
          <w:rFonts w:ascii="Bookman Old Style" w:hAnsi="Bookman Old Style"/>
        </w:rPr>
        <w:t>To address other social issue</w:t>
      </w:r>
      <w:r w:rsidR="008E6702">
        <w:rPr>
          <w:rFonts w:ascii="Bookman Old Style" w:hAnsi="Bookman Old Style"/>
        </w:rPr>
        <w:t>s</w:t>
      </w:r>
      <w:r>
        <w:rPr>
          <w:rFonts w:ascii="Bookman Old Style" w:hAnsi="Bookman Old Style"/>
        </w:rPr>
        <w:t xml:space="preserve"> affecting sugar workers</w:t>
      </w:r>
      <w:r w:rsidR="008E6702">
        <w:rPr>
          <w:rFonts w:ascii="Bookman Old Style" w:hAnsi="Bookman Old Style"/>
        </w:rPr>
        <w:t>,</w:t>
      </w:r>
      <w:r>
        <w:rPr>
          <w:rFonts w:ascii="Bookman Old Style" w:hAnsi="Bookman Old Style"/>
        </w:rPr>
        <w:t xml:space="preserve"> approved by the </w:t>
      </w:r>
    </w:p>
    <w:p w:rsidR="008F104B" w:rsidRDefault="008F104B" w:rsidP="00C40C99">
      <w:pPr>
        <w:pStyle w:val="ListParagraph"/>
        <w:spacing w:after="0"/>
        <w:ind w:left="1080"/>
        <w:jc w:val="both"/>
        <w:rPr>
          <w:rFonts w:ascii="Bookman Old Style" w:hAnsi="Bookman Old Style"/>
        </w:rPr>
      </w:pPr>
      <w:r>
        <w:rPr>
          <w:rFonts w:ascii="Bookman Old Style" w:hAnsi="Bookman Old Style"/>
        </w:rPr>
        <w:t>Committee.</w:t>
      </w:r>
    </w:p>
    <w:p w:rsidR="00A23E7E" w:rsidRDefault="00A23E7E" w:rsidP="00C40C99">
      <w:pPr>
        <w:pStyle w:val="ListParagraph"/>
        <w:spacing w:after="0"/>
        <w:ind w:left="1080"/>
        <w:jc w:val="both"/>
        <w:rPr>
          <w:rFonts w:ascii="Bookman Old Style" w:hAnsi="Bookman Old Style"/>
        </w:rPr>
      </w:pPr>
    </w:p>
    <w:p w:rsidR="00796683" w:rsidRDefault="008C1EB7" w:rsidP="00C40C99">
      <w:pPr>
        <w:spacing w:after="0"/>
        <w:ind w:left="720" w:hanging="720"/>
        <w:jc w:val="both"/>
        <w:rPr>
          <w:rFonts w:ascii="Bookman Old Style" w:hAnsi="Bookman Old Style"/>
        </w:rPr>
      </w:pPr>
      <w:r>
        <w:rPr>
          <w:rFonts w:ascii="Bookman Old Style" w:hAnsi="Bookman Old Style"/>
        </w:rPr>
        <w:t>1.04</w:t>
      </w:r>
      <w:r>
        <w:rPr>
          <w:rFonts w:ascii="Bookman Old Style" w:hAnsi="Bookman Old Style"/>
        </w:rPr>
        <w:tab/>
      </w:r>
      <w:r w:rsidR="00D55896">
        <w:rPr>
          <w:rFonts w:ascii="Bookman Old Style" w:hAnsi="Bookman Old Style"/>
        </w:rPr>
        <w:t>The Auditor General gave an U</w:t>
      </w:r>
      <w:r w:rsidR="0085169A">
        <w:rPr>
          <w:rFonts w:ascii="Bookman Old Style" w:hAnsi="Bookman Old Style"/>
        </w:rPr>
        <w:t xml:space="preserve">nqualified </w:t>
      </w:r>
      <w:r w:rsidR="00D55896">
        <w:rPr>
          <w:rFonts w:ascii="Bookman Old Style" w:hAnsi="Bookman Old Style"/>
        </w:rPr>
        <w:t>O</w:t>
      </w:r>
      <w:r w:rsidR="0085169A">
        <w:rPr>
          <w:rFonts w:ascii="Bookman Old Style" w:hAnsi="Bookman Old Style"/>
        </w:rPr>
        <w:t>pinion in his Report of 14 May 2015 on the 2009 Financial Statements, which were the last audited Statements</w:t>
      </w:r>
      <w:r w:rsidR="00796683">
        <w:rPr>
          <w:rFonts w:ascii="Bookman Old Style" w:hAnsi="Bookman Old Style"/>
        </w:rPr>
        <w:t xml:space="preserve">. The audit </w:t>
      </w:r>
      <w:r>
        <w:rPr>
          <w:rFonts w:ascii="Bookman Old Style" w:hAnsi="Bookman Old Style"/>
        </w:rPr>
        <w:t>for</w:t>
      </w:r>
      <w:r w:rsidR="00796683">
        <w:rPr>
          <w:rFonts w:ascii="Bookman Old Style" w:hAnsi="Bookman Old Style"/>
        </w:rPr>
        <w:t xml:space="preserve"> 2010 is still in progress. A Management Letter has been issued</w:t>
      </w:r>
      <w:r w:rsidR="007E6E03">
        <w:rPr>
          <w:rFonts w:ascii="Bookman Old Style" w:hAnsi="Bookman Old Style"/>
        </w:rPr>
        <w:t xml:space="preserve"> for 2010</w:t>
      </w:r>
      <w:r w:rsidR="00796683">
        <w:rPr>
          <w:rFonts w:ascii="Bookman Old Style" w:hAnsi="Bookman Old Style"/>
        </w:rPr>
        <w:t>. The Auditor’s Report is awaiting the approval of the 2010 F</w:t>
      </w:r>
      <w:r w:rsidR="007E6E03">
        <w:rPr>
          <w:rFonts w:ascii="Bookman Old Style" w:hAnsi="Bookman Old Style"/>
        </w:rPr>
        <w:t>inancial Statements by the Committee</w:t>
      </w:r>
      <w:r w:rsidR="00796683">
        <w:rPr>
          <w:rFonts w:ascii="Bookman Old Style" w:hAnsi="Bookman Old Style"/>
        </w:rPr>
        <w:t xml:space="preserve"> which last meeting was </w:t>
      </w:r>
      <w:r w:rsidR="007E6E03">
        <w:rPr>
          <w:rFonts w:ascii="Bookman Old Style" w:hAnsi="Bookman Old Style"/>
        </w:rPr>
        <w:t xml:space="preserve">held </w:t>
      </w:r>
      <w:r w:rsidR="00796683">
        <w:rPr>
          <w:rFonts w:ascii="Bookman Old Style" w:hAnsi="Bookman Old Style"/>
        </w:rPr>
        <w:t>on 8 May 2015.</w:t>
      </w:r>
    </w:p>
    <w:p w:rsidR="00796683" w:rsidRDefault="00796683" w:rsidP="00C40C99">
      <w:pPr>
        <w:spacing w:after="0"/>
        <w:ind w:firstLine="720"/>
        <w:jc w:val="both"/>
        <w:rPr>
          <w:rFonts w:ascii="Bookman Old Style" w:hAnsi="Bookman Old Style"/>
        </w:rPr>
      </w:pPr>
      <w:r>
        <w:rPr>
          <w:rFonts w:ascii="Bookman Old Style" w:hAnsi="Bookman Old Style"/>
        </w:rPr>
        <w:t xml:space="preserve">The management has </w:t>
      </w:r>
      <w:r w:rsidR="008C1EB7">
        <w:rPr>
          <w:rFonts w:ascii="Bookman Old Style" w:hAnsi="Bookman Old Style"/>
        </w:rPr>
        <w:t xml:space="preserve">recently </w:t>
      </w:r>
      <w:r>
        <w:rPr>
          <w:rFonts w:ascii="Bookman Old Style" w:hAnsi="Bookman Old Style"/>
        </w:rPr>
        <w:t xml:space="preserve">prepared draft Financial </w:t>
      </w:r>
      <w:r w:rsidR="007E6E03">
        <w:rPr>
          <w:rFonts w:ascii="Bookman Old Style" w:hAnsi="Bookman Old Style"/>
        </w:rPr>
        <w:t>Statements for 2011.</w:t>
      </w:r>
    </w:p>
    <w:p w:rsidR="00C56EA6" w:rsidRDefault="00C56EA6" w:rsidP="00C40C99">
      <w:pPr>
        <w:spacing w:after="0"/>
        <w:jc w:val="both"/>
        <w:rPr>
          <w:rFonts w:ascii="Bookman Old Style" w:hAnsi="Bookman Old Style"/>
        </w:rPr>
      </w:pPr>
      <w:r>
        <w:rPr>
          <w:rFonts w:ascii="Bookman Old Style" w:hAnsi="Bookman Old Style"/>
        </w:rPr>
        <w:br w:type="page"/>
      </w:r>
    </w:p>
    <w:p w:rsidR="008C178D" w:rsidRDefault="00CE56B6" w:rsidP="00C40C99">
      <w:pPr>
        <w:spacing w:after="0"/>
        <w:jc w:val="both"/>
        <w:rPr>
          <w:rFonts w:ascii="Bookman Old Style" w:hAnsi="Bookman Old Style"/>
          <w:b/>
        </w:rPr>
      </w:pPr>
      <w:r>
        <w:rPr>
          <w:rFonts w:ascii="Bookman Old Style" w:hAnsi="Bookman Old Style"/>
          <w:b/>
        </w:rPr>
        <w:lastRenderedPageBreak/>
        <w:t>2.00</w:t>
      </w:r>
      <w:r>
        <w:rPr>
          <w:rFonts w:ascii="Bookman Old Style" w:hAnsi="Bookman Old Style"/>
          <w:b/>
        </w:rPr>
        <w:tab/>
      </w:r>
      <w:r w:rsidRPr="008F104B">
        <w:rPr>
          <w:rFonts w:ascii="Bookman Old Style" w:hAnsi="Bookman Old Style"/>
          <w:b/>
        </w:rPr>
        <w:t>METHODOLOGY</w:t>
      </w:r>
    </w:p>
    <w:p w:rsidR="008C178D" w:rsidRDefault="008C178D" w:rsidP="00C40C99">
      <w:pPr>
        <w:spacing w:after="0"/>
        <w:jc w:val="both"/>
        <w:rPr>
          <w:rFonts w:ascii="Bookman Old Style" w:hAnsi="Bookman Old Style"/>
          <w:b/>
        </w:rPr>
      </w:pPr>
    </w:p>
    <w:p w:rsidR="008F104B" w:rsidRPr="008C1EB7" w:rsidRDefault="008C1EB7" w:rsidP="00C40C99">
      <w:pPr>
        <w:spacing w:after="0"/>
        <w:ind w:left="720" w:hanging="720"/>
        <w:jc w:val="both"/>
        <w:rPr>
          <w:rFonts w:ascii="Bookman Old Style" w:hAnsi="Bookman Old Style"/>
        </w:rPr>
      </w:pPr>
      <w:r>
        <w:rPr>
          <w:rFonts w:ascii="Bookman Old Style" w:hAnsi="Bookman Old Style"/>
        </w:rPr>
        <w:t>2.01</w:t>
      </w:r>
      <w:r>
        <w:rPr>
          <w:rFonts w:ascii="Bookman Old Style" w:hAnsi="Bookman Old Style"/>
        </w:rPr>
        <w:tab/>
      </w:r>
      <w:r w:rsidR="008F104B" w:rsidRPr="008C1EB7">
        <w:rPr>
          <w:rFonts w:ascii="Bookman Old Style" w:hAnsi="Bookman Old Style"/>
        </w:rPr>
        <w:t>Objective of this audit</w:t>
      </w:r>
      <w:r w:rsidR="00B56447" w:rsidRPr="008C1EB7">
        <w:rPr>
          <w:rFonts w:ascii="Bookman Old Style" w:hAnsi="Bookman Old Style"/>
        </w:rPr>
        <w:t xml:space="preserve"> is</w:t>
      </w:r>
      <w:r w:rsidR="008F104B" w:rsidRPr="008C1EB7">
        <w:rPr>
          <w:rFonts w:ascii="Bookman Old Style" w:hAnsi="Bookman Old Style"/>
        </w:rPr>
        <w:t xml:space="preserve"> to review the operation</w:t>
      </w:r>
      <w:r w:rsidR="007E6E03" w:rsidRPr="008C1EB7">
        <w:rPr>
          <w:rFonts w:ascii="Bookman Old Style" w:hAnsi="Bookman Old Style"/>
        </w:rPr>
        <w:t>s of SILWF as required by the</w:t>
      </w:r>
      <w:r w:rsidR="008F104B" w:rsidRPr="008C1EB7">
        <w:rPr>
          <w:rFonts w:ascii="Bookman Old Style" w:hAnsi="Bookman Old Style"/>
        </w:rPr>
        <w:t xml:space="preserve"> Act and Regulations, and its policies and procedures which it is governed by.</w:t>
      </w:r>
    </w:p>
    <w:p w:rsidR="00F60452" w:rsidRDefault="00F60452" w:rsidP="00C40C99">
      <w:pPr>
        <w:pStyle w:val="ListParagraph"/>
        <w:spacing w:after="0"/>
        <w:jc w:val="both"/>
        <w:rPr>
          <w:rFonts w:ascii="Bookman Old Style" w:hAnsi="Bookman Old Style"/>
        </w:rPr>
      </w:pPr>
      <w:r>
        <w:rPr>
          <w:rFonts w:ascii="Bookman Old Style" w:hAnsi="Bookman Old Style"/>
        </w:rPr>
        <w:t>To carry out this audit</w:t>
      </w:r>
      <w:r w:rsidR="00FE70AB">
        <w:rPr>
          <w:rFonts w:ascii="Bookman Old Style" w:hAnsi="Bookman Old Style"/>
        </w:rPr>
        <w:t xml:space="preserve"> in order</w:t>
      </w:r>
      <w:r>
        <w:rPr>
          <w:rFonts w:ascii="Bookman Old Style" w:hAnsi="Bookman Old Style"/>
        </w:rPr>
        <w:t xml:space="preserve"> to arrive at reasonable recommendations and conclusion</w:t>
      </w:r>
      <w:r w:rsidR="00FE70AB">
        <w:rPr>
          <w:rFonts w:ascii="Bookman Old Style" w:hAnsi="Bookman Old Style"/>
        </w:rPr>
        <w:t>s, the A</w:t>
      </w:r>
      <w:r>
        <w:rPr>
          <w:rFonts w:ascii="Bookman Old Style" w:hAnsi="Bookman Old Style"/>
        </w:rPr>
        <w:t>uditors had to obtain a thorough understanding of the procedure</w:t>
      </w:r>
      <w:r w:rsidR="00FE70AB">
        <w:rPr>
          <w:rFonts w:ascii="Bookman Old Style" w:hAnsi="Bookman Old Style"/>
        </w:rPr>
        <w:t>s</w:t>
      </w:r>
      <w:r>
        <w:rPr>
          <w:rFonts w:ascii="Bookman Old Style" w:hAnsi="Bookman Old Style"/>
        </w:rPr>
        <w:t xml:space="preserve"> and the w</w:t>
      </w:r>
      <w:r w:rsidR="007E6E03">
        <w:rPr>
          <w:rFonts w:ascii="Bookman Old Style" w:hAnsi="Bookman Old Style"/>
        </w:rPr>
        <w:t>ork flows in keeping with SILWF</w:t>
      </w:r>
      <w:r>
        <w:rPr>
          <w:rFonts w:ascii="Bookman Old Style" w:hAnsi="Bookman Old Style"/>
        </w:rPr>
        <w:t>’s mandate.</w:t>
      </w:r>
    </w:p>
    <w:p w:rsidR="008C1EB7" w:rsidRDefault="008C1EB7" w:rsidP="00C40C99">
      <w:pPr>
        <w:pStyle w:val="ListParagraph"/>
        <w:spacing w:after="0"/>
        <w:jc w:val="both"/>
        <w:rPr>
          <w:rFonts w:ascii="Bookman Old Style" w:hAnsi="Bookman Old Style"/>
        </w:rPr>
      </w:pPr>
    </w:p>
    <w:p w:rsidR="00F60452" w:rsidRDefault="00F60452" w:rsidP="00C40C99">
      <w:pPr>
        <w:pStyle w:val="ListParagraph"/>
        <w:spacing w:after="0"/>
        <w:jc w:val="both"/>
        <w:rPr>
          <w:rFonts w:ascii="Bookman Old Style" w:hAnsi="Bookman Old Style"/>
        </w:rPr>
      </w:pPr>
      <w:r>
        <w:rPr>
          <w:rFonts w:ascii="Bookman Old Style" w:hAnsi="Bookman Old Style"/>
        </w:rPr>
        <w:t>The familiarization process</w:t>
      </w:r>
      <w:r w:rsidR="00FE70AB">
        <w:rPr>
          <w:rFonts w:ascii="Bookman Old Style" w:hAnsi="Bookman Old Style"/>
        </w:rPr>
        <w:t xml:space="preserve"> involved meaningful discussing </w:t>
      </w:r>
      <w:r>
        <w:rPr>
          <w:rFonts w:ascii="Bookman Old Style" w:hAnsi="Bookman Old Style"/>
        </w:rPr>
        <w:t>with the Administrator, the Accountant</w:t>
      </w:r>
      <w:r w:rsidR="007E6E03">
        <w:rPr>
          <w:rFonts w:ascii="Bookman Old Style" w:hAnsi="Bookman Old Style"/>
        </w:rPr>
        <w:t xml:space="preserve"> and the support staff of SILWF. Also, with the Deputy Accountant General and a Treasury Officer of the Accountant General’s Department.</w:t>
      </w:r>
    </w:p>
    <w:p w:rsidR="00F60452" w:rsidRDefault="00F60452" w:rsidP="00C40C99">
      <w:pPr>
        <w:pStyle w:val="ListParagraph"/>
        <w:spacing w:after="0"/>
        <w:jc w:val="both"/>
        <w:rPr>
          <w:rFonts w:ascii="Bookman Old Style" w:hAnsi="Bookman Old Style"/>
        </w:rPr>
      </w:pPr>
      <w:r>
        <w:rPr>
          <w:rFonts w:ascii="Bookman Old Style" w:hAnsi="Bookman Old Style"/>
        </w:rPr>
        <w:t>The</w:t>
      </w:r>
      <w:r w:rsidR="007E6E03">
        <w:rPr>
          <w:rFonts w:ascii="Bookman Old Style" w:hAnsi="Bookman Old Style"/>
        </w:rPr>
        <w:t>re was no interfacing with the C</w:t>
      </w:r>
      <w:r>
        <w:rPr>
          <w:rFonts w:ascii="Bookman Old Style" w:hAnsi="Bookman Old Style"/>
        </w:rPr>
        <w:t>hair and members of this Committee since meetings were on a tem</w:t>
      </w:r>
      <w:r w:rsidR="008C1EB7">
        <w:rPr>
          <w:rFonts w:ascii="Bookman Old Style" w:hAnsi="Bookman Old Style"/>
        </w:rPr>
        <w:t>porary ‘hold’ following the termination of appoint</w:t>
      </w:r>
      <w:r w:rsidR="003C75F8">
        <w:rPr>
          <w:rFonts w:ascii="Bookman Old Style" w:hAnsi="Bookman Old Style"/>
        </w:rPr>
        <w:t>ment of all Committee members by</w:t>
      </w:r>
      <w:r w:rsidR="008C1EB7">
        <w:rPr>
          <w:rFonts w:ascii="Bookman Old Style" w:hAnsi="Bookman Old Style"/>
        </w:rPr>
        <w:t xml:space="preserve"> the new Government.</w:t>
      </w:r>
      <w:r w:rsidR="0085169A">
        <w:rPr>
          <w:rFonts w:ascii="Bookman Old Style" w:hAnsi="Bookman Old Style"/>
        </w:rPr>
        <w:t xml:space="preserve"> The last Committee meeting was held on 9 May 2015.</w:t>
      </w:r>
    </w:p>
    <w:p w:rsidR="00A23E7E" w:rsidRDefault="00A23E7E" w:rsidP="00C40C99">
      <w:pPr>
        <w:pStyle w:val="ListParagraph"/>
        <w:spacing w:after="0"/>
        <w:jc w:val="both"/>
        <w:rPr>
          <w:rFonts w:ascii="Bookman Old Style" w:hAnsi="Bookman Old Style"/>
        </w:rPr>
      </w:pPr>
    </w:p>
    <w:p w:rsidR="00E64613" w:rsidRDefault="008C1EB7" w:rsidP="00C40C99">
      <w:pPr>
        <w:spacing w:after="0"/>
        <w:jc w:val="both"/>
        <w:rPr>
          <w:rFonts w:ascii="Bookman Old Style" w:hAnsi="Bookman Old Style"/>
        </w:rPr>
      </w:pPr>
      <w:r>
        <w:rPr>
          <w:rFonts w:ascii="Bookman Old Style" w:hAnsi="Bookman Old Style"/>
        </w:rPr>
        <w:t>2.02</w:t>
      </w:r>
      <w:r>
        <w:rPr>
          <w:rFonts w:ascii="Bookman Old Style" w:hAnsi="Bookman Old Style"/>
        </w:rPr>
        <w:tab/>
      </w:r>
      <w:r w:rsidR="00F60452">
        <w:rPr>
          <w:rFonts w:ascii="Bookman Old Style" w:hAnsi="Bookman Old Style"/>
        </w:rPr>
        <w:t>The Regulatory and other Documents</w:t>
      </w:r>
      <w:r w:rsidR="007E6E03">
        <w:rPr>
          <w:rFonts w:ascii="Bookman Old Style" w:hAnsi="Bookman Old Style"/>
        </w:rPr>
        <w:t>, among others,</w:t>
      </w:r>
      <w:r w:rsidR="00B85716">
        <w:rPr>
          <w:rFonts w:ascii="Bookman Old Style" w:hAnsi="Bookman Old Style"/>
        </w:rPr>
        <w:t xml:space="preserve"> reviewed were</w:t>
      </w:r>
      <w:r w:rsidR="00E64613">
        <w:rPr>
          <w:rFonts w:ascii="Bookman Old Style" w:hAnsi="Bookman Old Style"/>
        </w:rPr>
        <w:t>:</w:t>
      </w:r>
    </w:p>
    <w:p w:rsidR="00E64613" w:rsidRDefault="00E64613" w:rsidP="00C40C99">
      <w:pPr>
        <w:pStyle w:val="ListParagraph"/>
        <w:numPr>
          <w:ilvl w:val="0"/>
          <w:numId w:val="4"/>
        </w:numPr>
        <w:spacing w:after="0"/>
        <w:ind w:left="1080"/>
        <w:jc w:val="both"/>
        <w:rPr>
          <w:rFonts w:ascii="Bookman Old Style" w:hAnsi="Bookman Old Style"/>
        </w:rPr>
      </w:pPr>
      <w:r>
        <w:rPr>
          <w:rFonts w:ascii="Bookman Old Style" w:hAnsi="Bookman Old Style"/>
        </w:rPr>
        <w:t>Sugar Industry Special Funds Act 20 of 1947 Chapter 69:03</w:t>
      </w:r>
    </w:p>
    <w:p w:rsidR="00E64613" w:rsidRDefault="00E64613" w:rsidP="001315A2">
      <w:pPr>
        <w:pStyle w:val="ListParagraph"/>
        <w:numPr>
          <w:ilvl w:val="0"/>
          <w:numId w:val="4"/>
        </w:numPr>
        <w:spacing w:after="0"/>
        <w:ind w:left="1080"/>
        <w:rPr>
          <w:rFonts w:ascii="Bookman Old Style" w:hAnsi="Bookman Old Style"/>
        </w:rPr>
      </w:pPr>
      <w:r>
        <w:rPr>
          <w:rFonts w:ascii="Bookman Old Style" w:hAnsi="Bookman Old Style"/>
        </w:rPr>
        <w:t>Sugar Industry (</w:t>
      </w:r>
      <w:proofErr w:type="spellStart"/>
      <w:r>
        <w:rPr>
          <w:rFonts w:ascii="Bookman Old Style" w:hAnsi="Bookman Old Style"/>
        </w:rPr>
        <w:t>Labour</w:t>
      </w:r>
      <w:proofErr w:type="spellEnd"/>
      <w:r>
        <w:rPr>
          <w:rFonts w:ascii="Bookman Old Style" w:hAnsi="Bookman Old Style"/>
        </w:rPr>
        <w:t xml:space="preserve"> Welfare Fund) Regulations 3/1950,14/1968,21/1973</w:t>
      </w:r>
    </w:p>
    <w:p w:rsidR="00E64613" w:rsidRDefault="00E64613" w:rsidP="00C40C99">
      <w:pPr>
        <w:pStyle w:val="ListParagraph"/>
        <w:numPr>
          <w:ilvl w:val="0"/>
          <w:numId w:val="4"/>
        </w:numPr>
        <w:spacing w:after="0"/>
        <w:ind w:left="1080"/>
        <w:jc w:val="both"/>
        <w:rPr>
          <w:rFonts w:ascii="Bookman Old Style" w:hAnsi="Bookman Old Style"/>
        </w:rPr>
      </w:pPr>
      <w:r>
        <w:rPr>
          <w:rFonts w:ascii="Bookman Old Style" w:hAnsi="Bookman Old Style"/>
        </w:rPr>
        <w:t>Sugar Industry (</w:t>
      </w:r>
      <w:proofErr w:type="spellStart"/>
      <w:r>
        <w:rPr>
          <w:rFonts w:ascii="Bookman Old Style" w:hAnsi="Bookman Old Style"/>
        </w:rPr>
        <w:t>Labour</w:t>
      </w:r>
      <w:proofErr w:type="spellEnd"/>
      <w:r>
        <w:rPr>
          <w:rFonts w:ascii="Bookman Old Style" w:hAnsi="Bookman Old Style"/>
        </w:rPr>
        <w:t xml:space="preserve"> Welfare Committee) Regulations 25/1947, 15/1963.</w:t>
      </w:r>
    </w:p>
    <w:p w:rsidR="00E64613" w:rsidRDefault="00E64613" w:rsidP="00C40C99">
      <w:pPr>
        <w:pStyle w:val="ListParagraph"/>
        <w:numPr>
          <w:ilvl w:val="0"/>
          <w:numId w:val="4"/>
        </w:numPr>
        <w:spacing w:after="0"/>
        <w:ind w:left="1080"/>
        <w:jc w:val="both"/>
        <w:rPr>
          <w:rFonts w:ascii="Bookman Old Style" w:hAnsi="Bookman Old Style"/>
        </w:rPr>
      </w:pPr>
      <w:r>
        <w:rPr>
          <w:rFonts w:ascii="Bookman Old Style" w:hAnsi="Bookman Old Style"/>
        </w:rPr>
        <w:t>Budget Developmental Prospects- 2015</w:t>
      </w:r>
    </w:p>
    <w:p w:rsidR="00796683" w:rsidRDefault="00E64613" w:rsidP="00C40C99">
      <w:pPr>
        <w:pStyle w:val="ListParagraph"/>
        <w:numPr>
          <w:ilvl w:val="0"/>
          <w:numId w:val="4"/>
        </w:numPr>
        <w:spacing w:after="0"/>
        <w:ind w:left="1080"/>
        <w:jc w:val="both"/>
        <w:rPr>
          <w:rFonts w:ascii="Bookman Old Style" w:hAnsi="Bookman Old Style"/>
        </w:rPr>
      </w:pPr>
      <w:r>
        <w:rPr>
          <w:rFonts w:ascii="Bookman Old Style" w:hAnsi="Bookman Old Style"/>
        </w:rPr>
        <w:t xml:space="preserve">Organization Chart and </w:t>
      </w:r>
      <w:r w:rsidR="00A473B7">
        <w:rPr>
          <w:rFonts w:ascii="Bookman Old Style" w:hAnsi="Bookman Old Style"/>
        </w:rPr>
        <w:t>Job</w:t>
      </w:r>
      <w:r w:rsidR="007E6E03">
        <w:rPr>
          <w:rFonts w:ascii="Bookman Old Style" w:hAnsi="Bookman Old Style"/>
        </w:rPr>
        <w:t xml:space="preserve"> Descriptions of staff of SILWF</w:t>
      </w:r>
    </w:p>
    <w:p w:rsidR="00A23E7E" w:rsidRPr="007E6E03" w:rsidRDefault="00A23E7E" w:rsidP="00C40C99">
      <w:pPr>
        <w:pStyle w:val="ListParagraph"/>
        <w:numPr>
          <w:ilvl w:val="0"/>
          <w:numId w:val="4"/>
        </w:numPr>
        <w:spacing w:after="0"/>
        <w:ind w:left="1080"/>
        <w:jc w:val="both"/>
        <w:rPr>
          <w:rFonts w:ascii="Bookman Old Style" w:hAnsi="Bookman Old Style"/>
        </w:rPr>
      </w:pPr>
      <w:r>
        <w:rPr>
          <w:rFonts w:ascii="Bookman Old Style" w:hAnsi="Bookman Old Style"/>
        </w:rPr>
        <w:t>Audited Financial Statements for 2008</w:t>
      </w:r>
    </w:p>
    <w:p w:rsidR="00CC596A" w:rsidRDefault="00CC596A" w:rsidP="00C40C99">
      <w:pPr>
        <w:pStyle w:val="ListParagraph"/>
        <w:numPr>
          <w:ilvl w:val="0"/>
          <w:numId w:val="4"/>
        </w:numPr>
        <w:spacing w:after="0"/>
        <w:ind w:left="1080"/>
        <w:jc w:val="both"/>
        <w:rPr>
          <w:rFonts w:ascii="Bookman Old Style" w:hAnsi="Bookman Old Style"/>
        </w:rPr>
      </w:pPr>
      <w:r>
        <w:rPr>
          <w:rFonts w:ascii="Bookman Old Style" w:hAnsi="Bookman Old Style"/>
        </w:rPr>
        <w:t>Audited Financial Statements and Management Letter – 2009.</w:t>
      </w:r>
    </w:p>
    <w:p w:rsidR="007E6E03" w:rsidRDefault="007E6E03" w:rsidP="00C40C99">
      <w:pPr>
        <w:pStyle w:val="ListParagraph"/>
        <w:numPr>
          <w:ilvl w:val="0"/>
          <w:numId w:val="4"/>
        </w:numPr>
        <w:spacing w:after="0"/>
        <w:ind w:left="1080"/>
        <w:jc w:val="both"/>
        <w:rPr>
          <w:rFonts w:ascii="Bookman Old Style" w:hAnsi="Bookman Old Style"/>
        </w:rPr>
      </w:pPr>
      <w:r>
        <w:rPr>
          <w:rFonts w:ascii="Bookman Old Style" w:hAnsi="Bookman Old Style"/>
        </w:rPr>
        <w:t>Annual Reports 2009 to 2012.</w:t>
      </w:r>
    </w:p>
    <w:p w:rsidR="00B56447" w:rsidRDefault="00B56447" w:rsidP="00C40C99">
      <w:pPr>
        <w:pStyle w:val="ListParagraph"/>
        <w:numPr>
          <w:ilvl w:val="0"/>
          <w:numId w:val="4"/>
        </w:numPr>
        <w:spacing w:after="0"/>
        <w:ind w:left="1080"/>
        <w:jc w:val="both"/>
        <w:rPr>
          <w:rFonts w:ascii="Bookman Old Style" w:hAnsi="Bookman Old Style"/>
        </w:rPr>
      </w:pPr>
      <w:r>
        <w:rPr>
          <w:rFonts w:ascii="Bookman Old Style" w:hAnsi="Bookman Old Style"/>
        </w:rPr>
        <w:t>Auditor’s Management Letter on 2010 Financial Statements</w:t>
      </w:r>
    </w:p>
    <w:p w:rsidR="00B56447" w:rsidRDefault="00B56447" w:rsidP="00C40C99">
      <w:pPr>
        <w:pStyle w:val="ListParagraph"/>
        <w:numPr>
          <w:ilvl w:val="0"/>
          <w:numId w:val="4"/>
        </w:numPr>
        <w:spacing w:after="0"/>
        <w:ind w:left="1080"/>
        <w:jc w:val="both"/>
        <w:rPr>
          <w:rFonts w:ascii="Bookman Old Style" w:hAnsi="Bookman Old Style"/>
        </w:rPr>
      </w:pPr>
      <w:r>
        <w:rPr>
          <w:rFonts w:ascii="Bookman Old Style" w:hAnsi="Bookman Old Style"/>
        </w:rPr>
        <w:t>Draft Financial Statements – 2010 and 2011 respectively.</w:t>
      </w:r>
    </w:p>
    <w:p w:rsidR="00B85716" w:rsidRDefault="00B85716" w:rsidP="00C40C99">
      <w:pPr>
        <w:pStyle w:val="ListParagraph"/>
        <w:numPr>
          <w:ilvl w:val="0"/>
          <w:numId w:val="4"/>
        </w:numPr>
        <w:spacing w:after="0"/>
        <w:ind w:left="1080"/>
        <w:jc w:val="both"/>
        <w:rPr>
          <w:rFonts w:ascii="Bookman Old Style" w:hAnsi="Bookman Old Style"/>
        </w:rPr>
      </w:pPr>
      <w:r>
        <w:rPr>
          <w:rFonts w:ascii="Bookman Old Style" w:hAnsi="Bookman Old Style"/>
        </w:rPr>
        <w:t>Accountant</w:t>
      </w:r>
      <w:r w:rsidR="00747D9C">
        <w:rPr>
          <w:rFonts w:ascii="Bookman Old Style" w:hAnsi="Bookman Old Style"/>
        </w:rPr>
        <w:t>’</w:t>
      </w:r>
      <w:r>
        <w:rPr>
          <w:rFonts w:ascii="Bookman Old Style" w:hAnsi="Bookman Old Style"/>
        </w:rPr>
        <w:t>s monthly report with the revenue and expenditure summary.</w:t>
      </w:r>
    </w:p>
    <w:p w:rsidR="00B85716" w:rsidRDefault="00B85716" w:rsidP="00C40C99">
      <w:pPr>
        <w:pStyle w:val="ListParagraph"/>
        <w:numPr>
          <w:ilvl w:val="0"/>
          <w:numId w:val="4"/>
        </w:numPr>
        <w:spacing w:after="0"/>
        <w:ind w:left="1080"/>
        <w:jc w:val="both"/>
        <w:rPr>
          <w:rFonts w:ascii="Bookman Old Style" w:hAnsi="Bookman Old Style"/>
        </w:rPr>
      </w:pPr>
      <w:r>
        <w:rPr>
          <w:rFonts w:ascii="Bookman Old Style" w:hAnsi="Bookman Old Style"/>
        </w:rPr>
        <w:t xml:space="preserve">Minutes </w:t>
      </w:r>
      <w:r w:rsidR="00C51339">
        <w:rPr>
          <w:rFonts w:ascii="Bookman Old Style" w:hAnsi="Bookman Old Style"/>
        </w:rPr>
        <w:t>of the meetings of the Committee and Finance Sub-Committee.</w:t>
      </w:r>
    </w:p>
    <w:p w:rsidR="00C51339" w:rsidRDefault="00C51339" w:rsidP="00C51339">
      <w:pPr>
        <w:pStyle w:val="ListParagraph"/>
        <w:spacing w:after="0"/>
        <w:ind w:left="1080"/>
        <w:jc w:val="both"/>
        <w:rPr>
          <w:rFonts w:ascii="Bookman Old Style" w:hAnsi="Bookman Old Style"/>
        </w:rPr>
      </w:pPr>
    </w:p>
    <w:p w:rsidR="00B56447" w:rsidRDefault="00B56447" w:rsidP="00C40C99">
      <w:pPr>
        <w:pStyle w:val="ListParagraph"/>
        <w:spacing w:after="0"/>
        <w:ind w:left="1080"/>
        <w:jc w:val="both"/>
        <w:rPr>
          <w:rFonts w:ascii="Bookman Old Style" w:hAnsi="Bookman Old Style"/>
        </w:rPr>
      </w:pPr>
    </w:p>
    <w:p w:rsidR="00B56447" w:rsidRDefault="00B56447" w:rsidP="00C40C99">
      <w:pPr>
        <w:pStyle w:val="ListParagraph"/>
        <w:spacing w:after="0"/>
        <w:jc w:val="both"/>
        <w:rPr>
          <w:rFonts w:ascii="Bookman Old Style" w:hAnsi="Bookman Old Style"/>
        </w:rPr>
      </w:pPr>
    </w:p>
    <w:p w:rsidR="00C56EA6" w:rsidRDefault="00C56EA6" w:rsidP="00C40C99">
      <w:pPr>
        <w:spacing w:after="0"/>
        <w:jc w:val="both"/>
        <w:rPr>
          <w:rFonts w:ascii="Bookman Old Style" w:hAnsi="Bookman Old Style"/>
          <w:b/>
        </w:rPr>
      </w:pPr>
      <w:r>
        <w:rPr>
          <w:rFonts w:ascii="Bookman Old Style" w:hAnsi="Bookman Old Style"/>
          <w:b/>
        </w:rPr>
        <w:br w:type="page"/>
      </w:r>
    </w:p>
    <w:p w:rsidR="007E6E03" w:rsidRDefault="00CE56B6" w:rsidP="00C40C99">
      <w:pPr>
        <w:spacing w:after="0"/>
        <w:jc w:val="both"/>
        <w:rPr>
          <w:rFonts w:ascii="Bookman Old Style" w:hAnsi="Bookman Old Style"/>
          <w:b/>
        </w:rPr>
      </w:pPr>
      <w:r>
        <w:rPr>
          <w:rFonts w:ascii="Bookman Old Style" w:hAnsi="Bookman Old Style"/>
          <w:b/>
        </w:rPr>
        <w:lastRenderedPageBreak/>
        <w:t>3.00</w:t>
      </w:r>
      <w:r>
        <w:rPr>
          <w:rFonts w:ascii="Bookman Old Style" w:hAnsi="Bookman Old Style"/>
          <w:b/>
        </w:rPr>
        <w:tab/>
        <w:t>SCOPE OF THIS FORENSIC AUDIT</w:t>
      </w:r>
    </w:p>
    <w:p w:rsidR="008C178D" w:rsidRDefault="008C178D" w:rsidP="00C40C99">
      <w:pPr>
        <w:spacing w:after="0"/>
        <w:jc w:val="both"/>
        <w:rPr>
          <w:rFonts w:ascii="Bookman Old Style" w:hAnsi="Bookman Old Style"/>
          <w:b/>
        </w:rPr>
      </w:pPr>
    </w:p>
    <w:p w:rsidR="007E6E03" w:rsidRDefault="006A1CEE" w:rsidP="00C40C99">
      <w:pPr>
        <w:spacing w:after="0"/>
        <w:jc w:val="both"/>
        <w:rPr>
          <w:rFonts w:ascii="Bookman Old Style" w:hAnsi="Bookman Old Style"/>
        </w:rPr>
      </w:pPr>
      <w:r>
        <w:rPr>
          <w:rFonts w:ascii="Bookman Old Style" w:hAnsi="Bookman Old Style"/>
        </w:rPr>
        <w:t>The</w:t>
      </w:r>
      <w:r w:rsidR="00B56447">
        <w:rPr>
          <w:rFonts w:ascii="Bookman Old Style" w:hAnsi="Bookman Old Style"/>
        </w:rPr>
        <w:t xml:space="preserve"> Scope</w:t>
      </w:r>
      <w:r w:rsidR="007E6E03">
        <w:rPr>
          <w:rFonts w:ascii="Bookman Old Style" w:hAnsi="Bookman Old Style"/>
        </w:rPr>
        <w:t>of this Forensic Audit is to:</w:t>
      </w:r>
    </w:p>
    <w:p w:rsidR="008C178D" w:rsidRDefault="008C178D" w:rsidP="00C40C99">
      <w:pPr>
        <w:spacing w:after="0"/>
        <w:jc w:val="both"/>
        <w:rPr>
          <w:rFonts w:ascii="Bookman Old Style" w:hAnsi="Bookman Old Style"/>
        </w:rPr>
      </w:pPr>
    </w:p>
    <w:p w:rsidR="007E6E03" w:rsidRDefault="007E6E03" w:rsidP="00C40C99">
      <w:pPr>
        <w:pStyle w:val="ListParagraph"/>
        <w:numPr>
          <w:ilvl w:val="0"/>
          <w:numId w:val="5"/>
        </w:numPr>
        <w:spacing w:after="0"/>
        <w:jc w:val="both"/>
        <w:rPr>
          <w:rFonts w:ascii="Bookman Old Style" w:hAnsi="Bookman Old Style"/>
        </w:rPr>
      </w:pPr>
      <w:r>
        <w:rPr>
          <w:rFonts w:ascii="Bookman Old Style" w:hAnsi="Bookman Old Style"/>
        </w:rPr>
        <w:t>Determine this entity’s (SILWF) adherence to and the fulfillment of principles of corporate governance in all aspects, including its interpretation of its mission, adherence to legal or statutory and policy instruments, and good practices.</w:t>
      </w:r>
    </w:p>
    <w:p w:rsidR="008C178D" w:rsidRDefault="008C178D" w:rsidP="00C40C99">
      <w:pPr>
        <w:pStyle w:val="ListParagraph"/>
        <w:spacing w:after="0"/>
        <w:jc w:val="both"/>
        <w:rPr>
          <w:rFonts w:ascii="Bookman Old Style" w:hAnsi="Bookman Old Style"/>
        </w:rPr>
      </w:pPr>
    </w:p>
    <w:p w:rsidR="007E6E03" w:rsidRDefault="007E6E03" w:rsidP="00C40C99">
      <w:pPr>
        <w:pStyle w:val="ListParagraph"/>
        <w:numPr>
          <w:ilvl w:val="0"/>
          <w:numId w:val="5"/>
        </w:numPr>
        <w:spacing w:after="0"/>
        <w:jc w:val="both"/>
        <w:rPr>
          <w:rFonts w:ascii="Bookman Old Style" w:hAnsi="Bookman Old Style"/>
        </w:rPr>
      </w:pPr>
      <w:r>
        <w:rPr>
          <w:rFonts w:ascii="Bookman Old Style" w:hAnsi="Bookman Old Style"/>
        </w:rPr>
        <w:t xml:space="preserve">Assess and test systems and detect any instances of corporate malfeasance, and </w:t>
      </w:r>
      <w:r w:rsidR="006A1CEE">
        <w:rPr>
          <w:rFonts w:ascii="Bookman Old Style" w:hAnsi="Bookman Old Style"/>
        </w:rPr>
        <w:t>inefficiency for remedial and/or judicial interventions and systems realignment.</w:t>
      </w:r>
    </w:p>
    <w:p w:rsidR="008C178D" w:rsidRPr="008C178D" w:rsidRDefault="008C178D" w:rsidP="00C40C99">
      <w:pPr>
        <w:spacing w:after="0"/>
        <w:jc w:val="both"/>
        <w:rPr>
          <w:rFonts w:ascii="Bookman Old Style" w:hAnsi="Bookman Old Style"/>
        </w:rPr>
      </w:pPr>
    </w:p>
    <w:p w:rsidR="006A1CEE" w:rsidRDefault="006A1CEE" w:rsidP="00C40C99">
      <w:pPr>
        <w:pStyle w:val="ListParagraph"/>
        <w:numPr>
          <w:ilvl w:val="0"/>
          <w:numId w:val="5"/>
        </w:numPr>
        <w:spacing w:after="0"/>
        <w:jc w:val="both"/>
        <w:rPr>
          <w:rFonts w:ascii="Bookman Old Style" w:hAnsi="Bookman Old Style"/>
        </w:rPr>
      </w:pPr>
      <w:r>
        <w:rPr>
          <w:rFonts w:ascii="Bookman Old Style" w:hAnsi="Bookman Old Style"/>
        </w:rPr>
        <w:t>Determine the authority and validity of significant commercial and financial transaction</w:t>
      </w:r>
      <w:r w:rsidR="00C555E4">
        <w:rPr>
          <w:rFonts w:ascii="Bookman Old Style" w:hAnsi="Bookman Old Style"/>
        </w:rPr>
        <w:t>s</w:t>
      </w:r>
      <w:r>
        <w:rPr>
          <w:rFonts w:ascii="Bookman Old Style" w:hAnsi="Bookman Old Style"/>
        </w:rPr>
        <w:t xml:space="preserve"> entered into by this entity with related parties, suppliers and customers, and measure the extent of potential prejudice this entity may have suffered through such dealing</w:t>
      </w:r>
      <w:r w:rsidR="00C555E4">
        <w:rPr>
          <w:rFonts w:ascii="Bookman Old Style" w:hAnsi="Bookman Old Style"/>
        </w:rPr>
        <w:t>s</w:t>
      </w:r>
      <w:r>
        <w:rPr>
          <w:rFonts w:ascii="Bookman Old Style" w:hAnsi="Bookman Old Style"/>
        </w:rPr>
        <w:t>, if any</w:t>
      </w:r>
      <w:r w:rsidR="008C178D">
        <w:rPr>
          <w:rFonts w:ascii="Bookman Old Style" w:hAnsi="Bookman Old Style"/>
        </w:rPr>
        <w:t>.</w:t>
      </w:r>
    </w:p>
    <w:p w:rsidR="008C178D" w:rsidRPr="008C178D" w:rsidRDefault="008C178D" w:rsidP="00C40C99">
      <w:pPr>
        <w:spacing w:after="0"/>
        <w:jc w:val="both"/>
        <w:rPr>
          <w:rFonts w:ascii="Bookman Old Style" w:hAnsi="Bookman Old Style"/>
        </w:rPr>
      </w:pPr>
    </w:p>
    <w:p w:rsidR="006A1CEE" w:rsidRDefault="006A1CEE" w:rsidP="00C40C99">
      <w:pPr>
        <w:pStyle w:val="ListParagraph"/>
        <w:numPr>
          <w:ilvl w:val="0"/>
          <w:numId w:val="5"/>
        </w:numPr>
        <w:spacing w:after="0"/>
        <w:jc w:val="both"/>
        <w:rPr>
          <w:rFonts w:ascii="Bookman Old Style" w:hAnsi="Bookman Old Style"/>
        </w:rPr>
      </w:pPr>
      <w:r>
        <w:rPr>
          <w:rFonts w:ascii="Bookman Old Style" w:hAnsi="Bookman Old Style"/>
        </w:rPr>
        <w:t>Carry out a comprehensive financial systems audit which should look at all systems, decisions and practices which have underpinned this entity’s finances test and assess financial discipline at all levels.</w:t>
      </w:r>
    </w:p>
    <w:p w:rsidR="008C178D" w:rsidRPr="008C178D" w:rsidRDefault="008C178D" w:rsidP="00C40C99">
      <w:pPr>
        <w:pStyle w:val="ListParagraph"/>
        <w:jc w:val="both"/>
        <w:rPr>
          <w:rFonts w:ascii="Bookman Old Style" w:hAnsi="Bookman Old Style"/>
        </w:rPr>
      </w:pPr>
    </w:p>
    <w:p w:rsidR="008C178D" w:rsidRDefault="008C178D" w:rsidP="00C40C99">
      <w:pPr>
        <w:pStyle w:val="ListParagraph"/>
        <w:numPr>
          <w:ilvl w:val="0"/>
          <w:numId w:val="5"/>
        </w:numPr>
        <w:spacing w:after="0"/>
        <w:jc w:val="both"/>
        <w:rPr>
          <w:rFonts w:ascii="Bookman Old Style" w:hAnsi="Bookman Old Style"/>
        </w:rPr>
      </w:pPr>
      <w:r>
        <w:rPr>
          <w:rFonts w:ascii="Bookman Old Style" w:hAnsi="Bookman Old Style"/>
        </w:rPr>
        <w:t xml:space="preserve">Recommend statutory, legal or organizational changes required to identify or prevent any measure of improprieties. </w:t>
      </w:r>
    </w:p>
    <w:p w:rsidR="00B32414" w:rsidRDefault="00B32414" w:rsidP="00C40C99">
      <w:pPr>
        <w:spacing w:after="0"/>
        <w:jc w:val="both"/>
        <w:rPr>
          <w:rFonts w:ascii="Bookman Old Style" w:hAnsi="Bookman Old Style"/>
          <w:b/>
        </w:rPr>
      </w:pPr>
    </w:p>
    <w:p w:rsidR="00C56EA6" w:rsidRDefault="00C56EA6" w:rsidP="00C40C99">
      <w:pPr>
        <w:spacing w:after="0"/>
        <w:jc w:val="both"/>
        <w:rPr>
          <w:rFonts w:ascii="Bookman Old Style" w:hAnsi="Bookman Old Style"/>
          <w:b/>
        </w:rPr>
      </w:pPr>
      <w:r>
        <w:rPr>
          <w:rFonts w:ascii="Bookman Old Style" w:hAnsi="Bookman Old Style"/>
          <w:b/>
        </w:rPr>
        <w:br w:type="page"/>
      </w:r>
    </w:p>
    <w:p w:rsidR="00B32414" w:rsidRDefault="00CE56B6" w:rsidP="00C40C99">
      <w:pPr>
        <w:spacing w:after="0"/>
        <w:jc w:val="both"/>
        <w:rPr>
          <w:rFonts w:ascii="Bookman Old Style" w:hAnsi="Bookman Old Style"/>
          <w:b/>
        </w:rPr>
      </w:pPr>
      <w:r>
        <w:rPr>
          <w:rFonts w:ascii="Bookman Old Style" w:hAnsi="Bookman Old Style"/>
          <w:b/>
        </w:rPr>
        <w:lastRenderedPageBreak/>
        <w:t>4</w:t>
      </w:r>
      <w:r w:rsidRPr="00B32414">
        <w:rPr>
          <w:rFonts w:ascii="Bookman Old Style" w:hAnsi="Bookman Old Style"/>
          <w:b/>
        </w:rPr>
        <w:t>.00</w:t>
      </w:r>
      <w:r w:rsidRPr="00B32414">
        <w:rPr>
          <w:rFonts w:ascii="Bookman Old Style" w:hAnsi="Bookman Old Style"/>
          <w:b/>
        </w:rPr>
        <w:tab/>
      </w:r>
      <w:r>
        <w:rPr>
          <w:rFonts w:ascii="Bookman Old Style" w:hAnsi="Bookman Old Style"/>
          <w:b/>
        </w:rPr>
        <w:t>A REVIEW OF THE FINANCIAL SYSTEM OF SILWF</w:t>
      </w:r>
    </w:p>
    <w:p w:rsidR="008C178D" w:rsidRDefault="008C178D" w:rsidP="00C40C99">
      <w:pPr>
        <w:spacing w:after="0"/>
        <w:jc w:val="both"/>
        <w:rPr>
          <w:rFonts w:ascii="Bookman Old Style" w:hAnsi="Bookman Old Style"/>
          <w:b/>
        </w:rPr>
      </w:pPr>
    </w:p>
    <w:p w:rsidR="00B32414" w:rsidRDefault="00C56EA6" w:rsidP="00C40C99">
      <w:pPr>
        <w:spacing w:after="0"/>
        <w:jc w:val="both"/>
        <w:rPr>
          <w:rFonts w:ascii="Bookman Old Style" w:hAnsi="Bookman Old Style"/>
        </w:rPr>
      </w:pPr>
      <w:r w:rsidRPr="00A23E7E">
        <w:rPr>
          <w:rFonts w:ascii="Bookman Old Style" w:hAnsi="Bookman Old Style"/>
        </w:rPr>
        <w:t>4.01</w:t>
      </w:r>
      <w:r w:rsidRPr="00A23E7E">
        <w:rPr>
          <w:rFonts w:ascii="Bookman Old Style" w:hAnsi="Bookman Old Style"/>
        </w:rPr>
        <w:tab/>
      </w:r>
      <w:r w:rsidR="00B32414" w:rsidRPr="00A23E7E">
        <w:rPr>
          <w:rFonts w:ascii="Bookman Old Style" w:hAnsi="Bookman Old Style"/>
        </w:rPr>
        <w:t>A review of the financial system</w:t>
      </w:r>
      <w:r w:rsidR="00D55896">
        <w:rPr>
          <w:rFonts w:ascii="Bookman Old Style" w:hAnsi="Bookman Old Style"/>
        </w:rPr>
        <w:t xml:space="preserve"> in operation</w:t>
      </w:r>
      <w:r w:rsidR="00B32414" w:rsidRPr="00A23E7E">
        <w:rPr>
          <w:rFonts w:ascii="Bookman Old Style" w:hAnsi="Bookman Old Style"/>
        </w:rPr>
        <w:t xml:space="preserve"> is as follo</w:t>
      </w:r>
      <w:r w:rsidRPr="00A23E7E">
        <w:rPr>
          <w:rFonts w:ascii="Bookman Old Style" w:hAnsi="Bookman Old Style"/>
        </w:rPr>
        <w:t>w</w:t>
      </w:r>
      <w:r w:rsidR="00B32414" w:rsidRPr="00A23E7E">
        <w:rPr>
          <w:rFonts w:ascii="Bookman Old Style" w:hAnsi="Bookman Old Style"/>
        </w:rPr>
        <w:t>s:</w:t>
      </w:r>
    </w:p>
    <w:p w:rsidR="008C178D" w:rsidRPr="00A23E7E" w:rsidRDefault="008C178D" w:rsidP="00C40C99">
      <w:pPr>
        <w:spacing w:after="0"/>
        <w:jc w:val="both"/>
        <w:rPr>
          <w:rFonts w:ascii="Bookman Old Style" w:hAnsi="Bookman Old Style"/>
        </w:rPr>
      </w:pPr>
    </w:p>
    <w:p w:rsidR="00B32414" w:rsidRDefault="00B32414" w:rsidP="00C40C99">
      <w:pPr>
        <w:pStyle w:val="ListParagraph"/>
        <w:numPr>
          <w:ilvl w:val="0"/>
          <w:numId w:val="26"/>
        </w:numPr>
        <w:spacing w:after="0"/>
        <w:jc w:val="both"/>
        <w:rPr>
          <w:rFonts w:ascii="Bookman Old Style" w:hAnsi="Bookman Old Style"/>
        </w:rPr>
      </w:pPr>
      <w:r>
        <w:rPr>
          <w:rFonts w:ascii="Bookman Old Style" w:hAnsi="Bookman Old Style"/>
        </w:rPr>
        <w:t xml:space="preserve">SILWF is funded by levies payable by </w:t>
      </w:r>
      <w:proofErr w:type="spellStart"/>
      <w:r>
        <w:rPr>
          <w:rFonts w:ascii="Bookman Old Style" w:hAnsi="Bookman Old Style"/>
        </w:rPr>
        <w:t>Guysuco</w:t>
      </w:r>
      <w:proofErr w:type="spellEnd"/>
      <w:r>
        <w:rPr>
          <w:rFonts w:ascii="Bookman Old Style" w:hAnsi="Bookman Old Style"/>
        </w:rPr>
        <w:t xml:space="preserve"> to a special fund which is operated and controlled by the Finance Secretary </w:t>
      </w:r>
      <w:r w:rsidR="00C56EA6">
        <w:rPr>
          <w:rFonts w:ascii="Bookman Old Style" w:hAnsi="Bookman Old Style"/>
        </w:rPr>
        <w:t>of the Ministry of Finance as the Trustee</w:t>
      </w:r>
      <w:r w:rsidR="008812E8">
        <w:rPr>
          <w:rFonts w:ascii="Bookman Old Style" w:hAnsi="Bookman Old Style"/>
        </w:rPr>
        <w:t>.</w:t>
      </w:r>
    </w:p>
    <w:p w:rsidR="00B32414" w:rsidRDefault="001315A2" w:rsidP="00C40C99">
      <w:pPr>
        <w:pStyle w:val="ListParagraph"/>
        <w:numPr>
          <w:ilvl w:val="0"/>
          <w:numId w:val="26"/>
        </w:numPr>
        <w:spacing w:after="0"/>
        <w:jc w:val="both"/>
        <w:rPr>
          <w:rFonts w:ascii="Bookman Old Style" w:hAnsi="Bookman Old Style"/>
        </w:rPr>
      </w:pPr>
      <w:r>
        <w:rPr>
          <w:rFonts w:ascii="Bookman Old Style" w:hAnsi="Bookman Old Style"/>
        </w:rPr>
        <w:t>Recurrent</w:t>
      </w:r>
      <w:r w:rsidR="00B32414">
        <w:rPr>
          <w:rFonts w:ascii="Bookman Old Style" w:hAnsi="Bookman Old Style"/>
        </w:rPr>
        <w:t xml:space="preserve"> and </w:t>
      </w:r>
      <w:r>
        <w:rPr>
          <w:rFonts w:ascii="Bookman Old Style" w:hAnsi="Bookman Old Style"/>
        </w:rPr>
        <w:t>C</w:t>
      </w:r>
      <w:r w:rsidR="00B32414">
        <w:rPr>
          <w:rFonts w:ascii="Bookman Old Style" w:hAnsi="Bookman Old Style"/>
        </w:rPr>
        <w:t xml:space="preserve">apital </w:t>
      </w:r>
      <w:r>
        <w:rPr>
          <w:rFonts w:ascii="Bookman Old Style" w:hAnsi="Bookman Old Style"/>
        </w:rPr>
        <w:t>B</w:t>
      </w:r>
      <w:r w:rsidR="00B32414">
        <w:rPr>
          <w:rFonts w:ascii="Bookman Old Style" w:hAnsi="Bookman Old Style"/>
        </w:rPr>
        <w:t xml:space="preserve">udgets are prepared </w:t>
      </w:r>
      <w:r w:rsidR="008812E8">
        <w:rPr>
          <w:rFonts w:ascii="Bookman Old Style" w:hAnsi="Bookman Old Style"/>
        </w:rPr>
        <w:t>by Management, approved by the Committee</w:t>
      </w:r>
      <w:r w:rsidR="00D55896">
        <w:rPr>
          <w:rFonts w:ascii="Bookman Old Style" w:hAnsi="Bookman Old Style"/>
        </w:rPr>
        <w:t>,</w:t>
      </w:r>
      <w:r w:rsidR="00B32414">
        <w:rPr>
          <w:rFonts w:ascii="Bookman Old Style" w:hAnsi="Bookman Old Style"/>
        </w:rPr>
        <w:t>and executed for each calendar year</w:t>
      </w:r>
      <w:r w:rsidR="008812E8">
        <w:rPr>
          <w:rFonts w:ascii="Bookman Old Style" w:hAnsi="Bookman Old Style"/>
        </w:rPr>
        <w:t>.</w:t>
      </w:r>
    </w:p>
    <w:p w:rsidR="00B32414" w:rsidRDefault="00B32414" w:rsidP="00C40C99">
      <w:pPr>
        <w:pStyle w:val="ListParagraph"/>
        <w:numPr>
          <w:ilvl w:val="0"/>
          <w:numId w:val="26"/>
        </w:numPr>
        <w:spacing w:after="0"/>
        <w:jc w:val="both"/>
        <w:rPr>
          <w:rFonts w:ascii="Bookman Old Style" w:hAnsi="Bookman Old Style"/>
        </w:rPr>
      </w:pPr>
      <w:r>
        <w:rPr>
          <w:rFonts w:ascii="Bookman Old Style" w:hAnsi="Bookman Old Style"/>
        </w:rPr>
        <w:t>All income is paid into a Bank of</w:t>
      </w:r>
      <w:r w:rsidR="008812E8">
        <w:rPr>
          <w:rFonts w:ascii="Bookman Old Style" w:hAnsi="Bookman Old Style"/>
        </w:rPr>
        <w:t xml:space="preserve"> Guyana Consolidated Fund Account N</w:t>
      </w:r>
      <w:r>
        <w:rPr>
          <w:rFonts w:ascii="Bookman Old Style" w:hAnsi="Bookman Old Style"/>
        </w:rPr>
        <w:t>o. 01610000407 which is managed by the Finance Secretary</w:t>
      </w:r>
      <w:r w:rsidR="008812E8">
        <w:rPr>
          <w:rFonts w:ascii="Bookman Old Style" w:hAnsi="Bookman Old Style"/>
        </w:rPr>
        <w:t>.</w:t>
      </w:r>
    </w:p>
    <w:p w:rsidR="00B32414" w:rsidRDefault="00B32414" w:rsidP="00C40C99">
      <w:pPr>
        <w:pStyle w:val="ListParagraph"/>
        <w:numPr>
          <w:ilvl w:val="0"/>
          <w:numId w:val="26"/>
        </w:numPr>
        <w:spacing w:after="0"/>
        <w:jc w:val="both"/>
        <w:rPr>
          <w:rFonts w:ascii="Bookman Old Style" w:hAnsi="Bookman Old Style"/>
        </w:rPr>
      </w:pPr>
      <w:r>
        <w:rPr>
          <w:rFonts w:ascii="Bookman Old Style" w:hAnsi="Bookman Old Style"/>
        </w:rPr>
        <w:t>Recurrent exp</w:t>
      </w:r>
      <w:r w:rsidR="008812E8">
        <w:rPr>
          <w:rFonts w:ascii="Bookman Old Style" w:hAnsi="Bookman Old Style"/>
        </w:rPr>
        <w:t xml:space="preserve">enditure is paid from an </w:t>
      </w:r>
      <w:proofErr w:type="spellStart"/>
      <w:r w:rsidR="008812E8">
        <w:rPr>
          <w:rFonts w:ascii="Bookman Old Style" w:hAnsi="Bookman Old Style"/>
        </w:rPr>
        <w:t>I</w:t>
      </w:r>
      <w:r w:rsidR="001315A2">
        <w:rPr>
          <w:rFonts w:ascii="Bookman Old Style" w:hAnsi="Bookman Old Style"/>
        </w:rPr>
        <w:t>mprest</w:t>
      </w:r>
      <w:proofErr w:type="spellEnd"/>
      <w:r>
        <w:rPr>
          <w:rFonts w:ascii="Bookman Old Style" w:hAnsi="Bookman Old Style"/>
        </w:rPr>
        <w:t xml:space="preserve"> of $9M from </w:t>
      </w:r>
      <w:r w:rsidR="008812E8">
        <w:rPr>
          <w:rFonts w:ascii="Bookman Old Style" w:hAnsi="Bookman Old Style"/>
        </w:rPr>
        <w:t>a Bank of Guyana Account N</w:t>
      </w:r>
      <w:r>
        <w:rPr>
          <w:rFonts w:ascii="Bookman Old Style" w:hAnsi="Bookman Old Style"/>
        </w:rPr>
        <w:t>o. 0170100210</w:t>
      </w:r>
      <w:r w:rsidR="008812E8">
        <w:rPr>
          <w:rFonts w:ascii="Bookman Old Style" w:hAnsi="Bookman Old Style"/>
        </w:rPr>
        <w:t>.</w:t>
      </w:r>
    </w:p>
    <w:p w:rsidR="00B32414" w:rsidRPr="00B32414" w:rsidRDefault="00C56EA6" w:rsidP="00C40C99">
      <w:pPr>
        <w:pStyle w:val="ListParagraph"/>
        <w:numPr>
          <w:ilvl w:val="0"/>
          <w:numId w:val="26"/>
        </w:numPr>
        <w:spacing w:after="0"/>
        <w:jc w:val="both"/>
        <w:rPr>
          <w:rFonts w:ascii="Bookman Old Style" w:hAnsi="Bookman Old Style"/>
          <w:b/>
        </w:rPr>
      </w:pPr>
      <w:r>
        <w:rPr>
          <w:rFonts w:ascii="Bookman Old Style" w:hAnsi="Bookman Old Style"/>
        </w:rPr>
        <w:t>All expenditure vouchers are ratified by the Ministry of Finance before the recoupment</w:t>
      </w:r>
      <w:r w:rsidR="008812E8">
        <w:rPr>
          <w:rFonts w:ascii="Bookman Old Style" w:hAnsi="Bookman Old Style"/>
        </w:rPr>
        <w:t xml:space="preserve"> of the </w:t>
      </w:r>
      <w:proofErr w:type="spellStart"/>
      <w:r w:rsidR="008812E8">
        <w:rPr>
          <w:rFonts w:ascii="Bookman Old Style" w:hAnsi="Bookman Old Style"/>
        </w:rPr>
        <w:t>Imprest</w:t>
      </w:r>
      <w:proofErr w:type="spellEnd"/>
      <w:r w:rsidR="008812E8">
        <w:rPr>
          <w:rFonts w:ascii="Bookman Old Style" w:hAnsi="Bookman Old Style"/>
        </w:rPr>
        <w:t>.</w:t>
      </w:r>
    </w:p>
    <w:p w:rsidR="00B32414" w:rsidRPr="00B32414" w:rsidRDefault="008812E8" w:rsidP="00C40C99">
      <w:pPr>
        <w:pStyle w:val="ListParagraph"/>
        <w:numPr>
          <w:ilvl w:val="0"/>
          <w:numId w:val="26"/>
        </w:numPr>
        <w:spacing w:after="0"/>
        <w:jc w:val="both"/>
        <w:rPr>
          <w:rFonts w:ascii="Bookman Old Style" w:hAnsi="Bookman Old Style"/>
          <w:b/>
        </w:rPr>
      </w:pPr>
      <w:r>
        <w:rPr>
          <w:rFonts w:ascii="Bookman Old Style" w:hAnsi="Bookman Old Style"/>
        </w:rPr>
        <w:t>Approved c</w:t>
      </w:r>
      <w:r w:rsidR="00B32414">
        <w:rPr>
          <w:rFonts w:ascii="Bookman Old Style" w:hAnsi="Bookman Old Style"/>
        </w:rPr>
        <w:t>apital expenditure is paid directly by the Ministry of Finance from</w:t>
      </w:r>
      <w:r>
        <w:rPr>
          <w:rFonts w:ascii="Bookman Old Style" w:hAnsi="Bookman Old Style"/>
        </w:rPr>
        <w:t xml:space="preserve"> the Consolidated Account No</w:t>
      </w:r>
      <w:r w:rsidR="00B32414">
        <w:rPr>
          <w:rFonts w:ascii="Bookman Old Style" w:hAnsi="Bookman Old Style"/>
        </w:rPr>
        <w:t>. 01610000407</w:t>
      </w:r>
      <w:r>
        <w:rPr>
          <w:rFonts w:ascii="Bookman Old Style" w:hAnsi="Bookman Old Style"/>
        </w:rPr>
        <w:t>.</w:t>
      </w:r>
    </w:p>
    <w:p w:rsidR="00B32414" w:rsidRPr="00B32414" w:rsidRDefault="00B32414" w:rsidP="00C40C99">
      <w:pPr>
        <w:pStyle w:val="ListParagraph"/>
        <w:numPr>
          <w:ilvl w:val="0"/>
          <w:numId w:val="26"/>
        </w:numPr>
        <w:spacing w:after="0"/>
        <w:jc w:val="both"/>
        <w:rPr>
          <w:rFonts w:ascii="Bookman Old Style" w:hAnsi="Bookman Old Style"/>
          <w:b/>
        </w:rPr>
      </w:pPr>
      <w:r>
        <w:rPr>
          <w:rFonts w:ascii="Bookman Old Style" w:hAnsi="Bookman Old Style"/>
        </w:rPr>
        <w:t>Annual Financial Statements are prepared</w:t>
      </w:r>
      <w:r w:rsidR="008812E8">
        <w:rPr>
          <w:rFonts w:ascii="Bookman Old Style" w:hAnsi="Bookman Old Style"/>
        </w:rPr>
        <w:t xml:space="preserve"> by Management</w:t>
      </w:r>
      <w:r>
        <w:rPr>
          <w:rFonts w:ascii="Bookman Old Style" w:hAnsi="Bookman Old Style"/>
        </w:rPr>
        <w:t xml:space="preserve"> and approved by the Committee</w:t>
      </w:r>
      <w:r w:rsidR="008812E8">
        <w:rPr>
          <w:rFonts w:ascii="Bookman Old Style" w:hAnsi="Bookman Old Style"/>
        </w:rPr>
        <w:t>.</w:t>
      </w:r>
    </w:p>
    <w:p w:rsidR="00B32414" w:rsidRPr="00B32414" w:rsidRDefault="00B32414" w:rsidP="00C40C99">
      <w:pPr>
        <w:pStyle w:val="ListParagraph"/>
        <w:numPr>
          <w:ilvl w:val="0"/>
          <w:numId w:val="26"/>
        </w:numPr>
        <w:spacing w:after="0"/>
        <w:jc w:val="both"/>
        <w:rPr>
          <w:rFonts w:ascii="Bookman Old Style" w:hAnsi="Bookman Old Style"/>
          <w:b/>
        </w:rPr>
      </w:pPr>
      <w:r>
        <w:rPr>
          <w:rFonts w:ascii="Bookman Old Style" w:hAnsi="Bookman Old Style"/>
        </w:rPr>
        <w:t>The Financial Statements and Accounts are audited by the Audit Office of Guyana.</w:t>
      </w:r>
    </w:p>
    <w:p w:rsidR="00B32414" w:rsidRPr="00C56EA6" w:rsidRDefault="008812E8" w:rsidP="00C40C99">
      <w:pPr>
        <w:pStyle w:val="ListParagraph"/>
        <w:numPr>
          <w:ilvl w:val="0"/>
          <w:numId w:val="26"/>
        </w:numPr>
        <w:spacing w:after="0"/>
        <w:jc w:val="both"/>
        <w:rPr>
          <w:rFonts w:ascii="Bookman Old Style" w:hAnsi="Bookman Old Style"/>
          <w:b/>
        </w:rPr>
      </w:pPr>
      <w:r>
        <w:rPr>
          <w:rFonts w:ascii="Bookman Old Style" w:hAnsi="Bookman Old Style"/>
        </w:rPr>
        <w:t>The Accounting U</w:t>
      </w:r>
      <w:r w:rsidR="00B32414">
        <w:rPr>
          <w:rFonts w:ascii="Bookman Old Style" w:hAnsi="Bookman Old Style"/>
        </w:rPr>
        <w:t>nit is staffed by an Accountant and four (4) support staff</w:t>
      </w:r>
      <w:r>
        <w:rPr>
          <w:rFonts w:ascii="Bookman Old Style" w:hAnsi="Bookman Old Style"/>
        </w:rPr>
        <w:t>.</w:t>
      </w:r>
    </w:p>
    <w:p w:rsidR="00C56EA6" w:rsidRPr="00B32414" w:rsidRDefault="00C56EA6" w:rsidP="00C40C99">
      <w:pPr>
        <w:pStyle w:val="ListParagraph"/>
        <w:numPr>
          <w:ilvl w:val="0"/>
          <w:numId w:val="26"/>
        </w:numPr>
        <w:spacing w:after="0"/>
        <w:jc w:val="both"/>
        <w:rPr>
          <w:rFonts w:ascii="Bookman Old Style" w:hAnsi="Bookman Old Style"/>
          <w:b/>
        </w:rPr>
      </w:pPr>
      <w:r>
        <w:rPr>
          <w:rFonts w:ascii="Bookman Old Style" w:hAnsi="Bookman Old Style"/>
        </w:rPr>
        <w:t>Accounting controls are being exercised at the levels of the Committee, the Administrative Manager and the Accountant.</w:t>
      </w:r>
    </w:p>
    <w:p w:rsidR="00A23E7E" w:rsidRDefault="00A23E7E" w:rsidP="00C40C99">
      <w:pPr>
        <w:spacing w:after="0"/>
        <w:jc w:val="both"/>
        <w:rPr>
          <w:rFonts w:ascii="Bookman Old Style" w:hAnsi="Bookman Old Style"/>
        </w:rPr>
      </w:pPr>
    </w:p>
    <w:p w:rsidR="00C56EA6" w:rsidRPr="00C56EA6" w:rsidRDefault="001315A2" w:rsidP="008812E8">
      <w:pPr>
        <w:spacing w:after="0"/>
        <w:ind w:left="720"/>
        <w:jc w:val="both"/>
        <w:rPr>
          <w:rFonts w:ascii="Bookman Old Style" w:hAnsi="Bookman Old Style"/>
        </w:rPr>
      </w:pPr>
      <w:r>
        <w:rPr>
          <w:rFonts w:ascii="Bookman Old Style" w:hAnsi="Bookman Old Style"/>
        </w:rPr>
        <w:t>More details of this</w:t>
      </w:r>
      <w:r w:rsidR="00C56EA6">
        <w:rPr>
          <w:rFonts w:ascii="Bookman Old Style" w:hAnsi="Bookman Old Style"/>
        </w:rPr>
        <w:t xml:space="preserve"> review of the Accoun</w:t>
      </w:r>
      <w:r>
        <w:rPr>
          <w:rFonts w:ascii="Bookman Old Style" w:hAnsi="Bookman Old Style"/>
        </w:rPr>
        <w:t>ting System of SILWF are</w:t>
      </w:r>
      <w:r w:rsidR="00E8072F">
        <w:rPr>
          <w:rFonts w:ascii="Bookman Old Style" w:hAnsi="Bookman Old Style"/>
        </w:rPr>
        <w:t xml:space="preserve"> provided</w:t>
      </w:r>
      <w:r w:rsidR="00C56EA6">
        <w:rPr>
          <w:rFonts w:ascii="Bookman Old Style" w:hAnsi="Bookman Old Style"/>
        </w:rPr>
        <w:t xml:space="preserve"> in Annex 1</w:t>
      </w:r>
    </w:p>
    <w:p w:rsidR="00B32414" w:rsidRDefault="00B32414" w:rsidP="00C40C99">
      <w:pPr>
        <w:spacing w:after="0"/>
        <w:jc w:val="both"/>
        <w:rPr>
          <w:rFonts w:ascii="Bookman Old Style" w:hAnsi="Bookman Old Style"/>
        </w:rPr>
      </w:pPr>
    </w:p>
    <w:p w:rsidR="00143C0F" w:rsidRPr="00143C0F" w:rsidRDefault="00143C0F" w:rsidP="00C40C99">
      <w:pPr>
        <w:spacing w:after="0"/>
        <w:jc w:val="both"/>
        <w:rPr>
          <w:rFonts w:ascii="Bookman Old Style" w:hAnsi="Bookman Old Style"/>
        </w:rPr>
      </w:pPr>
    </w:p>
    <w:p w:rsidR="00421FBE" w:rsidRDefault="00421FBE" w:rsidP="00C40C99">
      <w:pPr>
        <w:spacing w:after="0"/>
        <w:jc w:val="both"/>
        <w:rPr>
          <w:rFonts w:ascii="Bookman Old Style" w:hAnsi="Bookman Old Style"/>
          <w:b/>
        </w:rPr>
      </w:pPr>
      <w:r>
        <w:rPr>
          <w:rFonts w:ascii="Bookman Old Style" w:hAnsi="Bookman Old Style"/>
          <w:b/>
        </w:rPr>
        <w:br w:type="page"/>
      </w:r>
    </w:p>
    <w:p w:rsidR="00687CBB" w:rsidRDefault="00B32414" w:rsidP="00C40C99">
      <w:pPr>
        <w:pStyle w:val="NoSpacing"/>
        <w:spacing w:line="276" w:lineRule="auto"/>
        <w:jc w:val="both"/>
        <w:rPr>
          <w:rFonts w:ascii="Bookman Old Style" w:hAnsi="Bookman Old Style"/>
          <w:b/>
        </w:rPr>
      </w:pPr>
      <w:r>
        <w:rPr>
          <w:rFonts w:ascii="Bookman Old Style" w:hAnsi="Bookman Old Style"/>
          <w:b/>
        </w:rPr>
        <w:lastRenderedPageBreak/>
        <w:t>5</w:t>
      </w:r>
      <w:r w:rsidR="00687CBB">
        <w:rPr>
          <w:rFonts w:ascii="Bookman Old Style" w:hAnsi="Bookman Old Style"/>
          <w:b/>
        </w:rPr>
        <w:t>.00</w:t>
      </w:r>
      <w:r w:rsidR="00687CBB">
        <w:rPr>
          <w:rFonts w:ascii="Bookman Old Style" w:hAnsi="Bookman Old Style"/>
          <w:b/>
        </w:rPr>
        <w:tab/>
        <w:t>FINDINGS</w:t>
      </w:r>
    </w:p>
    <w:p w:rsidR="00687CBB" w:rsidRDefault="00687CBB" w:rsidP="00C40C99">
      <w:pPr>
        <w:pStyle w:val="NoSpacing"/>
        <w:spacing w:line="276" w:lineRule="auto"/>
        <w:jc w:val="both"/>
        <w:rPr>
          <w:rFonts w:ascii="Bookman Old Style" w:hAnsi="Bookman Old Style"/>
          <w:b/>
        </w:rPr>
      </w:pPr>
    </w:p>
    <w:p w:rsidR="00687CBB" w:rsidRDefault="00B32414" w:rsidP="00C40C99">
      <w:pPr>
        <w:pStyle w:val="NoSpacing"/>
        <w:spacing w:line="276" w:lineRule="auto"/>
        <w:jc w:val="both"/>
        <w:rPr>
          <w:rFonts w:ascii="Bookman Old Style" w:hAnsi="Bookman Old Style"/>
          <w:b/>
        </w:rPr>
      </w:pPr>
      <w:r>
        <w:rPr>
          <w:rFonts w:ascii="Bookman Old Style" w:hAnsi="Bookman Old Style"/>
          <w:b/>
        </w:rPr>
        <w:t>5</w:t>
      </w:r>
      <w:r w:rsidR="00687CBB">
        <w:rPr>
          <w:rFonts w:ascii="Bookman Old Style" w:hAnsi="Bookman Old Style"/>
          <w:b/>
        </w:rPr>
        <w:t>.01</w:t>
      </w:r>
      <w:r w:rsidR="00687CBB">
        <w:rPr>
          <w:rFonts w:ascii="Bookman Old Style" w:hAnsi="Bookman Old Style"/>
          <w:b/>
        </w:rPr>
        <w:tab/>
        <w:t xml:space="preserve">Annual Financial Statements </w:t>
      </w:r>
      <w:r w:rsidR="00687CBB" w:rsidRPr="00B64ACD">
        <w:rPr>
          <w:rFonts w:ascii="Bookman Old Style" w:hAnsi="Bookman Old Style"/>
          <w:b/>
        </w:rPr>
        <w:t>and Annual Reports</w:t>
      </w:r>
    </w:p>
    <w:p w:rsidR="008C178D" w:rsidRDefault="008C178D" w:rsidP="00C40C99">
      <w:pPr>
        <w:pStyle w:val="NoSpacing"/>
        <w:spacing w:line="276" w:lineRule="auto"/>
        <w:jc w:val="both"/>
        <w:rPr>
          <w:rFonts w:ascii="Bookman Old Style" w:hAnsi="Bookman Old Style"/>
        </w:rPr>
      </w:pPr>
    </w:p>
    <w:p w:rsidR="00687CBB" w:rsidRDefault="008C1EB7" w:rsidP="00C40C99">
      <w:pPr>
        <w:pStyle w:val="NoSpacing"/>
        <w:spacing w:line="276" w:lineRule="auto"/>
        <w:jc w:val="both"/>
        <w:rPr>
          <w:rFonts w:ascii="Bookman Old Style" w:hAnsi="Bookman Old Style"/>
        </w:rPr>
      </w:pPr>
      <w:r>
        <w:rPr>
          <w:rFonts w:ascii="Bookman Old Style" w:hAnsi="Bookman Old Style"/>
        </w:rPr>
        <w:t>Regulation 11</w:t>
      </w:r>
      <w:r w:rsidR="00687CBB">
        <w:rPr>
          <w:rFonts w:ascii="Bookman Old Style" w:hAnsi="Bookman Old Style"/>
        </w:rPr>
        <w:t xml:space="preserve"> requires the Secretary as soon as possible after 31 December of each year to prepare and lay before the Committee </w:t>
      </w:r>
    </w:p>
    <w:p w:rsidR="00687CBB" w:rsidRDefault="00687CBB" w:rsidP="00C40C99">
      <w:pPr>
        <w:pStyle w:val="NoSpacing"/>
        <w:spacing w:line="276" w:lineRule="auto"/>
        <w:jc w:val="both"/>
        <w:rPr>
          <w:rFonts w:ascii="Bookman Old Style" w:hAnsi="Bookman Old Style"/>
        </w:rPr>
      </w:pPr>
    </w:p>
    <w:p w:rsidR="00687CBB" w:rsidRDefault="00687CBB" w:rsidP="00C40C99">
      <w:pPr>
        <w:pStyle w:val="NoSpacing"/>
        <w:numPr>
          <w:ilvl w:val="0"/>
          <w:numId w:val="8"/>
        </w:numPr>
        <w:spacing w:line="276" w:lineRule="auto"/>
        <w:jc w:val="both"/>
        <w:rPr>
          <w:rFonts w:ascii="Bookman Old Style" w:hAnsi="Bookman Old Style"/>
        </w:rPr>
      </w:pPr>
      <w:r>
        <w:rPr>
          <w:rFonts w:ascii="Bookman Old Style" w:hAnsi="Bookman Old Style"/>
        </w:rPr>
        <w:t xml:space="preserve">A Report on the administration of the Fund </w:t>
      </w:r>
    </w:p>
    <w:p w:rsidR="00687CBB" w:rsidRPr="00955B9D" w:rsidRDefault="00687CBB" w:rsidP="00C40C99">
      <w:pPr>
        <w:pStyle w:val="NoSpacing"/>
        <w:numPr>
          <w:ilvl w:val="0"/>
          <w:numId w:val="8"/>
        </w:numPr>
        <w:spacing w:line="276" w:lineRule="auto"/>
        <w:jc w:val="both"/>
        <w:rPr>
          <w:rFonts w:ascii="Bookman Old Style" w:hAnsi="Bookman Old Style"/>
        </w:rPr>
      </w:pPr>
      <w:r>
        <w:rPr>
          <w:rFonts w:ascii="Bookman Old Style" w:hAnsi="Bookman Old Style"/>
        </w:rPr>
        <w:t>Annual Financial Statements</w:t>
      </w:r>
    </w:p>
    <w:p w:rsidR="00687CBB" w:rsidRDefault="00687CBB" w:rsidP="00C40C99">
      <w:pPr>
        <w:pStyle w:val="NoSpacing"/>
        <w:numPr>
          <w:ilvl w:val="0"/>
          <w:numId w:val="9"/>
        </w:numPr>
        <w:spacing w:line="276" w:lineRule="auto"/>
        <w:jc w:val="both"/>
        <w:rPr>
          <w:rFonts w:ascii="Bookman Old Style" w:hAnsi="Bookman Old Style"/>
        </w:rPr>
      </w:pPr>
      <w:r>
        <w:rPr>
          <w:rFonts w:ascii="Bookman Old Style" w:hAnsi="Bookman Old Style"/>
        </w:rPr>
        <w:t>Statement of Financial Position</w:t>
      </w:r>
    </w:p>
    <w:p w:rsidR="00687CBB" w:rsidRDefault="00687CBB" w:rsidP="00C40C99">
      <w:pPr>
        <w:pStyle w:val="NoSpacing"/>
        <w:numPr>
          <w:ilvl w:val="0"/>
          <w:numId w:val="9"/>
        </w:numPr>
        <w:spacing w:line="276" w:lineRule="auto"/>
        <w:jc w:val="both"/>
        <w:rPr>
          <w:rFonts w:ascii="Bookman Old Style" w:hAnsi="Bookman Old Style"/>
        </w:rPr>
      </w:pPr>
      <w:r>
        <w:rPr>
          <w:rFonts w:ascii="Bookman Old Style" w:hAnsi="Bookman Old Style"/>
        </w:rPr>
        <w:t xml:space="preserve">Statement of </w:t>
      </w:r>
      <w:r w:rsidR="008812E8">
        <w:rPr>
          <w:rFonts w:ascii="Bookman Old Style" w:hAnsi="Bookman Old Style"/>
        </w:rPr>
        <w:t>Profit or Loss</w:t>
      </w:r>
    </w:p>
    <w:p w:rsidR="00687CBB" w:rsidRDefault="00687CBB" w:rsidP="00C40C99">
      <w:pPr>
        <w:pStyle w:val="NoSpacing"/>
        <w:numPr>
          <w:ilvl w:val="0"/>
          <w:numId w:val="9"/>
        </w:numPr>
        <w:spacing w:line="276" w:lineRule="auto"/>
        <w:jc w:val="both"/>
        <w:rPr>
          <w:rFonts w:ascii="Bookman Old Style" w:hAnsi="Bookman Old Style"/>
        </w:rPr>
      </w:pPr>
      <w:r>
        <w:rPr>
          <w:rFonts w:ascii="Bookman Old Style" w:hAnsi="Bookman Old Style"/>
        </w:rPr>
        <w:t>Statements of Cash Flows</w:t>
      </w:r>
    </w:p>
    <w:p w:rsidR="00687CBB" w:rsidRDefault="00687CBB" w:rsidP="00C40C99">
      <w:pPr>
        <w:pStyle w:val="NoSpacing"/>
        <w:numPr>
          <w:ilvl w:val="0"/>
          <w:numId w:val="9"/>
        </w:numPr>
        <w:spacing w:line="276" w:lineRule="auto"/>
        <w:jc w:val="both"/>
        <w:rPr>
          <w:rFonts w:ascii="Bookman Old Style" w:hAnsi="Bookman Old Style"/>
        </w:rPr>
      </w:pPr>
      <w:r>
        <w:rPr>
          <w:rFonts w:ascii="Bookman Old Style" w:hAnsi="Bookman Old Style"/>
        </w:rPr>
        <w:t>Accompanying Notes to the Financial Statements</w:t>
      </w:r>
    </w:p>
    <w:p w:rsidR="00687CBB" w:rsidRDefault="00687CBB" w:rsidP="00C40C99">
      <w:pPr>
        <w:spacing w:after="0"/>
        <w:jc w:val="both"/>
        <w:rPr>
          <w:rFonts w:ascii="Bookman Old Style" w:hAnsi="Bookman Old Style"/>
        </w:rPr>
      </w:pPr>
      <w:proofErr w:type="gramStart"/>
      <w:r w:rsidRPr="00937C25">
        <w:rPr>
          <w:rFonts w:ascii="Bookman Old Style" w:hAnsi="Bookman Old Style"/>
        </w:rPr>
        <w:t>of</w:t>
      </w:r>
      <w:proofErr w:type="gramEnd"/>
      <w:r w:rsidRPr="00937C25">
        <w:rPr>
          <w:rFonts w:ascii="Bookman Old Style" w:hAnsi="Bookman Old Style"/>
        </w:rPr>
        <w:t xml:space="preserve"> the </w:t>
      </w:r>
      <w:r w:rsidR="003F08B9" w:rsidRPr="00937C25">
        <w:rPr>
          <w:rFonts w:ascii="Bookman Old Style" w:hAnsi="Bookman Old Style"/>
        </w:rPr>
        <w:t>preceding</w:t>
      </w:r>
      <w:r w:rsidRPr="00937C25">
        <w:rPr>
          <w:rFonts w:ascii="Bookman Old Style" w:hAnsi="Bookman Old Style"/>
        </w:rPr>
        <w:t xml:space="preserve"> year.</w:t>
      </w:r>
    </w:p>
    <w:p w:rsidR="003F08B9" w:rsidRPr="00937C25"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Thereafter, this Committee shall as soon as possible submit such Reports and Financial Statements to the Minister of Social Protection.</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Regulation 1</w:t>
      </w:r>
      <w:r w:rsidR="00494B65">
        <w:rPr>
          <w:rFonts w:ascii="Bookman Old Style" w:hAnsi="Bookman Old Style"/>
        </w:rPr>
        <w:t>5</w:t>
      </w:r>
      <w:r>
        <w:rPr>
          <w:rFonts w:ascii="Bookman Old Style" w:hAnsi="Bookman Old Style"/>
        </w:rPr>
        <w:t xml:space="preserve"> requires the accounts of </w:t>
      </w:r>
      <w:r w:rsidR="00B32414">
        <w:rPr>
          <w:rFonts w:ascii="Bookman Old Style" w:hAnsi="Bookman Old Style"/>
        </w:rPr>
        <w:t>SILWF</w:t>
      </w:r>
      <w:r>
        <w:rPr>
          <w:rFonts w:ascii="Bookman Old Style" w:hAnsi="Bookman Old Style"/>
        </w:rPr>
        <w:t xml:space="preserve"> to be audited each year by the Auditor General (AG).</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 xml:space="preserve">The latest audited Financial Statements are </w:t>
      </w:r>
      <w:r w:rsidR="008812E8">
        <w:rPr>
          <w:rFonts w:ascii="Bookman Old Style" w:hAnsi="Bookman Old Style"/>
        </w:rPr>
        <w:t xml:space="preserve">at </w:t>
      </w:r>
      <w:r>
        <w:rPr>
          <w:rFonts w:ascii="Bookman Old Style" w:hAnsi="Bookman Old Style"/>
        </w:rPr>
        <w:t xml:space="preserve">the 31 December 2009, of which the Auditor’s Report was dated 14 May 2015. Management has since completed the 2010 Financial Statements and </w:t>
      </w:r>
      <w:r w:rsidR="008812E8">
        <w:rPr>
          <w:rFonts w:ascii="Bookman Old Style" w:hAnsi="Bookman Old Style"/>
        </w:rPr>
        <w:t xml:space="preserve">is awaiting the Committee’s approval. Also 2011 draft Financial Statements </w:t>
      </w:r>
      <w:r w:rsidR="00D55896">
        <w:rPr>
          <w:rFonts w:ascii="Bookman Old Style" w:hAnsi="Bookman Old Style"/>
        </w:rPr>
        <w:t>have</w:t>
      </w:r>
      <w:r w:rsidR="008812E8">
        <w:rPr>
          <w:rFonts w:ascii="Bookman Old Style" w:hAnsi="Bookman Old Style"/>
        </w:rPr>
        <w:t xml:space="preserve"> been prepared.</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 xml:space="preserve">Best accounting practices require that SILWF’s Annual Financial Statements should be completed within two months (28 February) after the close of the </w:t>
      </w:r>
      <w:r w:rsidR="008C1EB7">
        <w:rPr>
          <w:rFonts w:ascii="Bookman Old Style" w:hAnsi="Bookman Old Style"/>
        </w:rPr>
        <w:t xml:space="preserve">preceding </w:t>
      </w:r>
      <w:r>
        <w:rPr>
          <w:rFonts w:ascii="Bookman Old Style" w:hAnsi="Bookman Old Style"/>
        </w:rPr>
        <w:t>financial year (31 December), and be ready for audit.</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No Financial Statements have been produced for audit for the years 2012, 2013 and 2014, as well as an interim</w:t>
      </w:r>
      <w:r w:rsidR="00D953FB">
        <w:rPr>
          <w:rFonts w:ascii="Bookman Old Style" w:hAnsi="Bookman Old Style"/>
        </w:rPr>
        <w:t xml:space="preserve"> to31 May</w:t>
      </w:r>
      <w:r>
        <w:rPr>
          <w:rFonts w:ascii="Bookman Old Style" w:hAnsi="Bookman Old Style"/>
        </w:rPr>
        <w:t xml:space="preserve"> 2015. Hence this pr</w:t>
      </w:r>
      <w:r w:rsidR="008C1EB7">
        <w:rPr>
          <w:rFonts w:ascii="Bookman Old Style" w:hAnsi="Bookman Old Style"/>
        </w:rPr>
        <w:t>actice contravenes Regulation 11</w:t>
      </w:r>
      <w:r>
        <w:rPr>
          <w:rFonts w:ascii="Bookman Old Style" w:hAnsi="Bookman Old Style"/>
        </w:rPr>
        <w:t xml:space="preserve"> and </w:t>
      </w:r>
      <w:r w:rsidR="008C1EB7">
        <w:rPr>
          <w:rFonts w:ascii="Bookman Old Style" w:hAnsi="Bookman Old Style"/>
        </w:rPr>
        <w:t xml:space="preserve">it is also </w:t>
      </w:r>
      <w:r>
        <w:rPr>
          <w:rFonts w:ascii="Bookman Old Style" w:hAnsi="Bookman Old Style"/>
        </w:rPr>
        <w:t xml:space="preserve">a critical breach </w:t>
      </w:r>
      <w:r w:rsidR="008C1EB7">
        <w:rPr>
          <w:rFonts w:ascii="Bookman Old Style" w:hAnsi="Bookman Old Style"/>
        </w:rPr>
        <w:t>of good</w:t>
      </w:r>
      <w:r>
        <w:rPr>
          <w:rFonts w:ascii="Bookman Old Style" w:hAnsi="Bookman Old Style"/>
        </w:rPr>
        <w:t xml:space="preserve"> governance and </w:t>
      </w:r>
      <w:r w:rsidR="008C1EB7">
        <w:rPr>
          <w:rFonts w:ascii="Bookman Old Style" w:hAnsi="Bookman Old Style"/>
        </w:rPr>
        <w:t>fiduciary responsibilities of the Committee.</w:t>
      </w:r>
    </w:p>
    <w:p w:rsidR="003F08B9" w:rsidRDefault="003F08B9" w:rsidP="00C40C99">
      <w:pPr>
        <w:spacing w:after="0"/>
        <w:jc w:val="both"/>
        <w:rPr>
          <w:rFonts w:ascii="Bookman Old Style" w:hAnsi="Bookman Old Style"/>
        </w:rPr>
      </w:pPr>
    </w:p>
    <w:p w:rsidR="00FE70AB" w:rsidRDefault="00FE70AB" w:rsidP="00C40C99">
      <w:pPr>
        <w:spacing w:after="0"/>
        <w:jc w:val="both"/>
        <w:rPr>
          <w:rFonts w:ascii="Bookman Old Style" w:hAnsi="Bookman Old Style"/>
        </w:rPr>
      </w:pPr>
      <w:r>
        <w:rPr>
          <w:rFonts w:ascii="Bookman Old Style" w:hAnsi="Bookman Old Style"/>
        </w:rPr>
        <w:t xml:space="preserve">There is an Annual Report for year 2012 which </w:t>
      </w:r>
      <w:r w:rsidR="008C1EB7">
        <w:rPr>
          <w:rFonts w:ascii="Bookman Old Style" w:hAnsi="Bookman Old Style"/>
        </w:rPr>
        <w:t>did</w:t>
      </w:r>
      <w:r>
        <w:rPr>
          <w:rFonts w:ascii="Bookman Old Style" w:hAnsi="Bookman Old Style"/>
        </w:rPr>
        <w:t xml:space="preserve"> not contain audited Financial Statements. Hence, </w:t>
      </w:r>
      <w:r w:rsidR="008812E8">
        <w:rPr>
          <w:rFonts w:ascii="Bookman Old Style" w:hAnsi="Bookman Old Style"/>
        </w:rPr>
        <w:t>that</w:t>
      </w:r>
      <w:r>
        <w:rPr>
          <w:rFonts w:ascii="Bookman Old Style" w:hAnsi="Bookman Old Style"/>
        </w:rPr>
        <w:t xml:space="preserve"> Report </w:t>
      </w:r>
      <w:r w:rsidR="008C1EB7">
        <w:rPr>
          <w:rFonts w:ascii="Bookman Old Style" w:hAnsi="Bookman Old Style"/>
        </w:rPr>
        <w:t>was</w:t>
      </w:r>
      <w:r>
        <w:rPr>
          <w:rFonts w:ascii="Bookman Old Style" w:hAnsi="Bookman Old Style"/>
        </w:rPr>
        <w:t xml:space="preserve"> incomplete.</w:t>
      </w:r>
    </w:p>
    <w:p w:rsidR="00421FBE" w:rsidRDefault="00421FBE"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687CBB" w:rsidRDefault="00687CBB" w:rsidP="00C40C99">
      <w:pPr>
        <w:spacing w:after="0"/>
        <w:jc w:val="both"/>
        <w:rPr>
          <w:rFonts w:ascii="Bookman Old Style" w:hAnsi="Bookman Old Style"/>
          <w:b/>
        </w:rPr>
      </w:pPr>
      <w:r>
        <w:rPr>
          <w:rFonts w:ascii="Bookman Old Style" w:hAnsi="Bookman Old Style"/>
          <w:b/>
        </w:rPr>
        <w:t>Recommendation</w:t>
      </w:r>
    </w:p>
    <w:p w:rsidR="008C178D" w:rsidRDefault="008C178D" w:rsidP="00C40C99">
      <w:pPr>
        <w:spacing w:after="0"/>
        <w:jc w:val="both"/>
        <w:rPr>
          <w:rFonts w:ascii="Bookman Old Style" w:hAnsi="Bookman Old Style"/>
          <w:b/>
        </w:rPr>
      </w:pPr>
    </w:p>
    <w:p w:rsidR="00687CBB" w:rsidRDefault="00687CBB" w:rsidP="00C40C99">
      <w:pPr>
        <w:spacing w:after="0"/>
        <w:jc w:val="both"/>
        <w:rPr>
          <w:rFonts w:ascii="Bookman Old Style" w:hAnsi="Bookman Old Style"/>
        </w:rPr>
      </w:pPr>
      <w:r>
        <w:rPr>
          <w:rFonts w:ascii="Bookman Old Style" w:hAnsi="Bookman Old Style"/>
        </w:rPr>
        <w:t xml:space="preserve">Failure by the management and the Committee to prepare the Fund’s Annual Financial Statements for the years </w:t>
      </w:r>
      <w:r w:rsidR="00FE70AB">
        <w:rPr>
          <w:rFonts w:ascii="Bookman Old Style" w:hAnsi="Bookman Old Style"/>
        </w:rPr>
        <w:t xml:space="preserve">2012 </w:t>
      </w:r>
      <w:r>
        <w:rPr>
          <w:rFonts w:ascii="Bookman Old Style" w:hAnsi="Bookman Old Style"/>
        </w:rPr>
        <w:t xml:space="preserve">to 2014 on a timely basis, </w:t>
      </w:r>
      <w:r w:rsidR="00494B65">
        <w:rPr>
          <w:rFonts w:ascii="Bookman Old Style" w:hAnsi="Bookman Old Style"/>
        </w:rPr>
        <w:t xml:space="preserve">as required by the Act and </w:t>
      </w:r>
      <w:r>
        <w:rPr>
          <w:rFonts w:ascii="Bookman Old Style" w:hAnsi="Bookman Old Style"/>
        </w:rPr>
        <w:t xml:space="preserve">in compliance with International Financial Reporting Standards, is a critical financial breach. Hence, </w:t>
      </w:r>
      <w:r w:rsidR="008C1EB7">
        <w:rPr>
          <w:rFonts w:ascii="Bookman Old Style" w:hAnsi="Bookman Old Style"/>
        </w:rPr>
        <w:t>the</w:t>
      </w:r>
      <w:r w:rsidR="00B85716">
        <w:rPr>
          <w:rFonts w:ascii="Bookman Old Style" w:hAnsi="Bookman Old Style"/>
        </w:rPr>
        <w:t xml:space="preserve"> Annual Report</w:t>
      </w:r>
      <w:r w:rsidR="008C1EB7">
        <w:rPr>
          <w:rFonts w:ascii="Bookman Old Style" w:hAnsi="Bookman Old Style"/>
        </w:rPr>
        <w:t xml:space="preserve">submitted for the year 2012 </w:t>
      </w:r>
      <w:r w:rsidR="00B85716">
        <w:rPr>
          <w:rFonts w:ascii="Bookman Old Style" w:hAnsi="Bookman Old Style"/>
        </w:rPr>
        <w:t>was</w:t>
      </w:r>
      <w:r w:rsidR="008C1EB7">
        <w:rPr>
          <w:rFonts w:ascii="Bookman Old Style" w:hAnsi="Bookman Old Style"/>
        </w:rPr>
        <w:t xml:space="preserve"> incomplete</w:t>
      </w:r>
      <w:r>
        <w:rPr>
          <w:rFonts w:ascii="Bookman Old Style" w:hAnsi="Bookman Old Style"/>
        </w:rPr>
        <w:t>, due to the absence of audited Financial Statements.</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It is imperative that urgent attention be given to finalizing the respective accounts</w:t>
      </w:r>
      <w:r w:rsidR="00B85716">
        <w:rPr>
          <w:rFonts w:ascii="Bookman Old Style" w:hAnsi="Bookman Old Style"/>
        </w:rPr>
        <w:t>,</w:t>
      </w:r>
      <w:r>
        <w:rPr>
          <w:rFonts w:ascii="Bookman Old Style" w:hAnsi="Bookman Old Style"/>
        </w:rPr>
        <w:t xml:space="preserve"> and </w:t>
      </w:r>
      <w:r w:rsidR="008812E8">
        <w:rPr>
          <w:rFonts w:ascii="Bookman Old Style" w:hAnsi="Bookman Old Style"/>
        </w:rPr>
        <w:t xml:space="preserve">the </w:t>
      </w:r>
      <w:r>
        <w:rPr>
          <w:rFonts w:ascii="Bookman Old Style" w:hAnsi="Bookman Old Style"/>
        </w:rPr>
        <w:t>Annual Financial Statement</w:t>
      </w:r>
      <w:r w:rsidR="008C1EB7">
        <w:rPr>
          <w:rFonts w:ascii="Bookman Old Style" w:hAnsi="Bookman Old Style"/>
        </w:rPr>
        <w:t xml:space="preserve">s for the </w:t>
      </w:r>
      <w:r w:rsidR="00494B65">
        <w:rPr>
          <w:rFonts w:ascii="Bookman Old Style" w:hAnsi="Bookman Old Style"/>
        </w:rPr>
        <w:t xml:space="preserve">relevant </w:t>
      </w:r>
      <w:r w:rsidR="008C1EB7">
        <w:rPr>
          <w:rFonts w:ascii="Bookman Old Style" w:hAnsi="Bookman Old Style"/>
        </w:rPr>
        <w:t>years</w:t>
      </w:r>
      <w:r>
        <w:rPr>
          <w:rFonts w:ascii="Bookman Old Style" w:hAnsi="Bookman Old Style"/>
        </w:rPr>
        <w:t>be prepared, signed by the authorized personnel</w:t>
      </w:r>
      <w:r w:rsidR="008812E8">
        <w:rPr>
          <w:rFonts w:ascii="Bookman Old Style" w:hAnsi="Bookman Old Style"/>
        </w:rPr>
        <w:t>,</w:t>
      </w:r>
      <w:r>
        <w:rPr>
          <w:rFonts w:ascii="Bookman Old Style" w:hAnsi="Bookman Old Style"/>
        </w:rPr>
        <w:t xml:space="preserve"> and be submitted </w:t>
      </w:r>
      <w:r w:rsidR="00494B65">
        <w:rPr>
          <w:rFonts w:ascii="Bookman Old Style" w:hAnsi="Bookman Old Style"/>
        </w:rPr>
        <w:t>urgently</w:t>
      </w:r>
      <w:r>
        <w:rPr>
          <w:rFonts w:ascii="Bookman Old Style" w:hAnsi="Bookman Old Style"/>
        </w:rPr>
        <w:t xml:space="preserve"> to the AG for audit.</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Failure to produce Annual Financial Statements on a timely basis will affect both the Committee and its management, among others</w:t>
      </w:r>
      <w:r w:rsidR="00FE70AB">
        <w:rPr>
          <w:rFonts w:ascii="Bookman Old Style" w:hAnsi="Bookman Old Style"/>
        </w:rPr>
        <w:t>,</w:t>
      </w:r>
      <w:r>
        <w:rPr>
          <w:rFonts w:ascii="Bookman Old Style" w:hAnsi="Bookman Old Style"/>
        </w:rPr>
        <w:t xml:space="preserve"> in making meaningful decisions.</w:t>
      </w:r>
    </w:p>
    <w:p w:rsidR="00687CBB" w:rsidRDefault="00687CBB" w:rsidP="00C40C99">
      <w:pPr>
        <w:pStyle w:val="NoSpacing"/>
        <w:spacing w:line="276" w:lineRule="auto"/>
        <w:jc w:val="both"/>
        <w:rPr>
          <w:rFonts w:ascii="Bookman Old Style" w:hAnsi="Bookman Old Style"/>
          <w:b/>
        </w:rPr>
      </w:pPr>
    </w:p>
    <w:p w:rsidR="00687CBB" w:rsidRDefault="00687CBB" w:rsidP="00C40C99">
      <w:pPr>
        <w:pStyle w:val="NoSpacing"/>
        <w:spacing w:line="276" w:lineRule="auto"/>
        <w:jc w:val="both"/>
      </w:pPr>
    </w:p>
    <w:p w:rsidR="00A23E7E" w:rsidRDefault="00A23E7E" w:rsidP="00C40C99">
      <w:pPr>
        <w:spacing w:after="0"/>
        <w:jc w:val="both"/>
        <w:rPr>
          <w:rFonts w:ascii="Bookman Old Style" w:hAnsi="Bookman Old Style"/>
          <w:b/>
        </w:rPr>
      </w:pPr>
      <w:r>
        <w:rPr>
          <w:rFonts w:ascii="Bookman Old Style" w:hAnsi="Bookman Old Style"/>
          <w:b/>
        </w:rPr>
        <w:t>5</w:t>
      </w:r>
      <w:r w:rsidRPr="00143C0F">
        <w:rPr>
          <w:rFonts w:ascii="Bookman Old Style" w:hAnsi="Bookman Old Style"/>
          <w:b/>
        </w:rPr>
        <w:t>.02</w:t>
      </w:r>
      <w:r w:rsidRPr="00143C0F">
        <w:rPr>
          <w:rFonts w:ascii="Bookman Old Style" w:hAnsi="Bookman Old Style"/>
          <w:b/>
        </w:rPr>
        <w:tab/>
        <w:t>Monthly Management Accounts</w:t>
      </w:r>
    </w:p>
    <w:p w:rsidR="008C178D" w:rsidRPr="00143C0F" w:rsidRDefault="008C178D" w:rsidP="00C40C99">
      <w:pPr>
        <w:spacing w:after="0"/>
        <w:jc w:val="both"/>
        <w:rPr>
          <w:rFonts w:ascii="Bookman Old Style" w:hAnsi="Bookman Old Style"/>
          <w:b/>
        </w:rPr>
      </w:pPr>
    </w:p>
    <w:p w:rsidR="00A23E7E" w:rsidRDefault="00B85716" w:rsidP="00C40C99">
      <w:pPr>
        <w:spacing w:after="0"/>
        <w:jc w:val="both"/>
        <w:rPr>
          <w:rFonts w:ascii="Bookman Old Style" w:hAnsi="Bookman Old Style"/>
        </w:rPr>
      </w:pPr>
      <w:r>
        <w:rPr>
          <w:rFonts w:ascii="Bookman Old Style" w:hAnsi="Bookman Old Style"/>
        </w:rPr>
        <w:t>A M</w:t>
      </w:r>
      <w:r w:rsidR="00A23E7E">
        <w:rPr>
          <w:rFonts w:ascii="Bookman Old Style" w:hAnsi="Bookman Old Style"/>
        </w:rPr>
        <w:t>onthly</w:t>
      </w:r>
      <w:r w:rsidR="008812E8">
        <w:rPr>
          <w:rFonts w:ascii="Bookman Old Style" w:hAnsi="Bookman Old Style"/>
        </w:rPr>
        <w:t xml:space="preserve"> Financial</w:t>
      </w:r>
      <w:r>
        <w:rPr>
          <w:rFonts w:ascii="Bookman Old Style" w:hAnsi="Bookman Old Style"/>
        </w:rPr>
        <w:t>R</w:t>
      </w:r>
      <w:r w:rsidR="00A23E7E">
        <w:rPr>
          <w:rFonts w:ascii="Bookman Old Style" w:hAnsi="Bookman Old Style"/>
        </w:rPr>
        <w:t>eport is prepared by the Accountant and submitted to the Administrative Manager by the 10</w:t>
      </w:r>
      <w:r w:rsidR="00A23E7E" w:rsidRPr="00C56EA6">
        <w:rPr>
          <w:rFonts w:ascii="Bookman Old Style" w:hAnsi="Bookman Old Style"/>
          <w:vertAlign w:val="superscript"/>
        </w:rPr>
        <w:t>th</w:t>
      </w:r>
      <w:r w:rsidR="00A23E7E">
        <w:rPr>
          <w:rFonts w:ascii="Bookman Old Style" w:hAnsi="Bookman Old Style"/>
        </w:rPr>
        <w:t xml:space="preserve"> da</w:t>
      </w:r>
      <w:r w:rsidR="004A2140">
        <w:rPr>
          <w:rFonts w:ascii="Bookman Old Style" w:hAnsi="Bookman Old Style"/>
        </w:rPr>
        <w:t>y of the following month. This R</w:t>
      </w:r>
      <w:r w:rsidR="00A23E7E">
        <w:rPr>
          <w:rFonts w:ascii="Bookman Old Style" w:hAnsi="Bookman Old Style"/>
        </w:rPr>
        <w:t>eport however, is not submitted to the Committee as a matter of course.</w:t>
      </w:r>
    </w:p>
    <w:p w:rsidR="003F08B9" w:rsidRDefault="003F08B9" w:rsidP="00C40C99">
      <w:pPr>
        <w:spacing w:after="0"/>
        <w:jc w:val="both"/>
        <w:rPr>
          <w:rFonts w:ascii="Bookman Old Style" w:hAnsi="Bookman Old Style"/>
        </w:rPr>
      </w:pPr>
    </w:p>
    <w:p w:rsidR="00A23E7E" w:rsidRDefault="00A23E7E" w:rsidP="00C40C99">
      <w:pPr>
        <w:spacing w:after="0"/>
        <w:jc w:val="both"/>
        <w:rPr>
          <w:rFonts w:ascii="Bookman Old Style" w:hAnsi="Bookman Old Style"/>
        </w:rPr>
      </w:pPr>
      <w:r>
        <w:rPr>
          <w:rFonts w:ascii="Bookman Old Style" w:hAnsi="Bookman Old Style"/>
        </w:rPr>
        <w:t>Information submitted in this Report includes:</w:t>
      </w:r>
    </w:p>
    <w:p w:rsidR="00A23E7E" w:rsidRPr="00143C0F" w:rsidRDefault="00A23E7E" w:rsidP="00C40C99">
      <w:pPr>
        <w:pStyle w:val="ListParagraph"/>
        <w:numPr>
          <w:ilvl w:val="0"/>
          <w:numId w:val="31"/>
        </w:numPr>
        <w:spacing w:after="0"/>
        <w:jc w:val="both"/>
        <w:rPr>
          <w:rFonts w:ascii="Bookman Old Style" w:hAnsi="Bookman Old Style"/>
        </w:rPr>
      </w:pPr>
      <w:r w:rsidRPr="00143C0F">
        <w:rPr>
          <w:rFonts w:ascii="Bookman Old Style" w:hAnsi="Bookman Old Style"/>
        </w:rPr>
        <w:t xml:space="preserve">Cash book </w:t>
      </w:r>
      <w:r w:rsidR="0009663A">
        <w:rPr>
          <w:rFonts w:ascii="Bookman Old Style" w:hAnsi="Bookman Old Style"/>
        </w:rPr>
        <w:t xml:space="preserve">bank </w:t>
      </w:r>
      <w:r w:rsidRPr="00143C0F">
        <w:rPr>
          <w:rFonts w:ascii="Bookman Old Style" w:hAnsi="Bookman Old Style"/>
        </w:rPr>
        <w:t xml:space="preserve">balance at </w:t>
      </w:r>
      <w:r w:rsidR="00D953FB">
        <w:rPr>
          <w:rFonts w:ascii="Bookman Old Style" w:hAnsi="Bookman Old Style"/>
        </w:rPr>
        <w:t xml:space="preserve">the </w:t>
      </w:r>
      <w:r w:rsidRPr="00143C0F">
        <w:rPr>
          <w:rFonts w:ascii="Bookman Old Style" w:hAnsi="Bookman Old Style"/>
        </w:rPr>
        <w:t>Bank of Guyana</w:t>
      </w:r>
    </w:p>
    <w:p w:rsidR="00A23E7E" w:rsidRPr="00143C0F" w:rsidRDefault="00A23E7E" w:rsidP="00C40C99">
      <w:pPr>
        <w:pStyle w:val="ListParagraph"/>
        <w:numPr>
          <w:ilvl w:val="0"/>
          <w:numId w:val="31"/>
        </w:numPr>
        <w:spacing w:after="0"/>
        <w:jc w:val="both"/>
        <w:rPr>
          <w:rFonts w:ascii="Bookman Old Style" w:hAnsi="Bookman Old Style"/>
        </w:rPr>
      </w:pPr>
      <w:r w:rsidRPr="00143C0F">
        <w:rPr>
          <w:rFonts w:ascii="Bookman Old Style" w:hAnsi="Bookman Old Style"/>
        </w:rPr>
        <w:t>Status of sugar levies and balance outstanding</w:t>
      </w:r>
    </w:p>
    <w:p w:rsidR="00A23E7E" w:rsidRPr="00143C0F" w:rsidRDefault="00A23E7E" w:rsidP="00C40C99">
      <w:pPr>
        <w:pStyle w:val="ListParagraph"/>
        <w:numPr>
          <w:ilvl w:val="0"/>
          <w:numId w:val="31"/>
        </w:numPr>
        <w:spacing w:after="0"/>
        <w:jc w:val="both"/>
        <w:rPr>
          <w:rFonts w:ascii="Bookman Old Style" w:hAnsi="Bookman Old Style"/>
        </w:rPr>
      </w:pPr>
      <w:r w:rsidRPr="00143C0F">
        <w:rPr>
          <w:rFonts w:ascii="Bookman Old Style" w:hAnsi="Bookman Old Style"/>
        </w:rPr>
        <w:t>Outstanding loan remittance</w:t>
      </w:r>
      <w:r w:rsidR="0009663A">
        <w:rPr>
          <w:rFonts w:ascii="Bookman Old Style" w:hAnsi="Bookman Old Style"/>
        </w:rPr>
        <w:t>s</w:t>
      </w:r>
      <w:r w:rsidRPr="00143C0F">
        <w:rPr>
          <w:rFonts w:ascii="Bookman Old Style" w:hAnsi="Bookman Old Style"/>
        </w:rPr>
        <w:t xml:space="preserve"> from </w:t>
      </w:r>
      <w:proofErr w:type="spellStart"/>
      <w:r w:rsidRPr="00143C0F">
        <w:rPr>
          <w:rFonts w:ascii="Bookman Old Style" w:hAnsi="Bookman Old Style"/>
        </w:rPr>
        <w:t>Guysuco</w:t>
      </w:r>
      <w:proofErr w:type="spellEnd"/>
    </w:p>
    <w:p w:rsidR="00A23E7E" w:rsidRPr="00143C0F" w:rsidRDefault="00A23E7E" w:rsidP="00C40C99">
      <w:pPr>
        <w:pStyle w:val="ListParagraph"/>
        <w:numPr>
          <w:ilvl w:val="0"/>
          <w:numId w:val="31"/>
        </w:numPr>
        <w:spacing w:after="0"/>
        <w:jc w:val="both"/>
        <w:rPr>
          <w:rFonts w:ascii="Bookman Old Style" w:hAnsi="Bookman Old Style"/>
        </w:rPr>
      </w:pPr>
      <w:r w:rsidRPr="00143C0F">
        <w:rPr>
          <w:rFonts w:ascii="Bookman Old Style" w:hAnsi="Bookman Old Style"/>
        </w:rPr>
        <w:t>Progress of accounts</w:t>
      </w:r>
      <w:r w:rsidR="001315A2">
        <w:rPr>
          <w:rFonts w:ascii="Bookman Old Style" w:hAnsi="Bookman Old Style"/>
        </w:rPr>
        <w:t>’ preparation</w:t>
      </w:r>
      <w:r w:rsidR="00D55896">
        <w:rPr>
          <w:rFonts w:ascii="Bookman Old Style" w:hAnsi="Bookman Old Style"/>
        </w:rPr>
        <w:t xml:space="preserve"> and annual audit</w:t>
      </w:r>
    </w:p>
    <w:p w:rsidR="003F08B9" w:rsidRDefault="003F08B9" w:rsidP="00C40C99">
      <w:pPr>
        <w:spacing w:after="0"/>
        <w:jc w:val="both"/>
        <w:rPr>
          <w:rFonts w:ascii="Bookman Old Style" w:hAnsi="Bookman Old Style"/>
        </w:rPr>
      </w:pPr>
    </w:p>
    <w:p w:rsidR="00A23E7E" w:rsidRDefault="00A23E7E" w:rsidP="00C40C99">
      <w:pPr>
        <w:spacing w:after="0"/>
        <w:jc w:val="both"/>
        <w:rPr>
          <w:rFonts w:ascii="Bookman Old Style" w:hAnsi="Bookman Old Style"/>
        </w:rPr>
      </w:pPr>
      <w:r>
        <w:rPr>
          <w:rFonts w:ascii="Bookman Old Style" w:hAnsi="Bookman Old Style"/>
        </w:rPr>
        <w:t>The Revenue and Expenditu</w:t>
      </w:r>
      <w:r w:rsidR="00B85716">
        <w:rPr>
          <w:rFonts w:ascii="Bookman Old Style" w:hAnsi="Bookman Old Style"/>
        </w:rPr>
        <w:t>re Report that accompanies the M</w:t>
      </w:r>
      <w:r>
        <w:rPr>
          <w:rFonts w:ascii="Bookman Old Style" w:hAnsi="Bookman Old Style"/>
        </w:rPr>
        <w:t xml:space="preserve">onthly </w:t>
      </w:r>
      <w:r w:rsidR="008812E8">
        <w:rPr>
          <w:rFonts w:ascii="Bookman Old Style" w:hAnsi="Bookman Old Style"/>
        </w:rPr>
        <w:t xml:space="preserve">Financial </w:t>
      </w:r>
      <w:r>
        <w:rPr>
          <w:rFonts w:ascii="Bookman Old Style" w:hAnsi="Bookman Old Style"/>
        </w:rPr>
        <w:t xml:space="preserve">Report </w:t>
      </w:r>
      <w:r w:rsidR="00D953FB">
        <w:rPr>
          <w:rFonts w:ascii="Bookman Old Style" w:hAnsi="Bookman Old Style"/>
        </w:rPr>
        <w:t>provides</w:t>
      </w:r>
      <w:r>
        <w:rPr>
          <w:rFonts w:ascii="Bookman Old Style" w:hAnsi="Bookman Old Style"/>
        </w:rPr>
        <w:t xml:space="preserve"> only details of actual cash expenditure for that month alone. No </w:t>
      </w:r>
      <w:r w:rsidR="00C40C99">
        <w:rPr>
          <w:rFonts w:ascii="Bookman Old Style" w:hAnsi="Bookman Old Style"/>
        </w:rPr>
        <w:t xml:space="preserve">comparisons with </w:t>
      </w:r>
      <w:r w:rsidR="001315A2">
        <w:rPr>
          <w:rFonts w:ascii="Bookman Old Style" w:hAnsi="Bookman Old Style"/>
        </w:rPr>
        <w:t xml:space="preserve">the </w:t>
      </w:r>
      <w:r w:rsidR="00C40C99">
        <w:rPr>
          <w:rFonts w:ascii="Bookman Old Style" w:hAnsi="Bookman Old Style"/>
        </w:rPr>
        <w:t xml:space="preserve">Budget or </w:t>
      </w:r>
      <w:r w:rsidR="001315A2">
        <w:rPr>
          <w:rFonts w:ascii="Bookman Old Style" w:hAnsi="Bookman Old Style"/>
        </w:rPr>
        <w:t xml:space="preserve">the </w:t>
      </w:r>
      <w:r w:rsidR="00C40C99">
        <w:rPr>
          <w:rFonts w:ascii="Bookman Old Style" w:hAnsi="Bookman Old Style"/>
        </w:rPr>
        <w:t>previous year</w:t>
      </w:r>
      <w:r w:rsidR="001315A2">
        <w:rPr>
          <w:rFonts w:ascii="Bookman Old Style" w:hAnsi="Bookman Old Style"/>
        </w:rPr>
        <w:t>’s</w:t>
      </w:r>
      <w:r w:rsidR="00C40C99">
        <w:rPr>
          <w:rFonts w:ascii="Bookman Old Style" w:hAnsi="Bookman Old Style"/>
        </w:rPr>
        <w:t xml:space="preserve"> actual</w:t>
      </w:r>
      <w:r w:rsidR="00B85716">
        <w:rPr>
          <w:rFonts w:ascii="Bookman Old Style" w:hAnsi="Bookman Old Style"/>
        </w:rPr>
        <w:t>s</w:t>
      </w:r>
      <w:r w:rsidR="00C40C99">
        <w:rPr>
          <w:rFonts w:ascii="Bookman Old Style" w:hAnsi="Bookman Old Style"/>
        </w:rPr>
        <w:t xml:space="preserve"> are</w:t>
      </w:r>
      <w:r>
        <w:rPr>
          <w:rFonts w:ascii="Bookman Old Style" w:hAnsi="Bookman Old Style"/>
        </w:rPr>
        <w:t xml:space="preserve"> included</w:t>
      </w:r>
      <w:r w:rsidR="009C7019">
        <w:rPr>
          <w:rFonts w:ascii="Bookman Old Style" w:hAnsi="Bookman Old Style"/>
        </w:rPr>
        <w:t>. Further</w:t>
      </w:r>
      <w:r w:rsidR="00D953FB">
        <w:rPr>
          <w:rFonts w:ascii="Bookman Old Style" w:hAnsi="Bookman Old Style"/>
        </w:rPr>
        <w:t>,</w:t>
      </w:r>
      <w:r w:rsidR="009C7019">
        <w:rPr>
          <w:rFonts w:ascii="Bookman Old Style" w:hAnsi="Bookman Old Style"/>
        </w:rPr>
        <w:t xml:space="preserve"> that income for</w:t>
      </w:r>
      <w:r>
        <w:rPr>
          <w:rFonts w:ascii="Bookman Old Style" w:hAnsi="Bookman Old Style"/>
        </w:rPr>
        <w:t>the sugar levy is not included (or accrued) on a monthly basis eve</w:t>
      </w:r>
      <w:r w:rsidR="0009663A">
        <w:rPr>
          <w:rFonts w:ascii="Bookman Old Style" w:hAnsi="Bookman Old Style"/>
        </w:rPr>
        <w:t>n though it is included in the Annual B</w:t>
      </w:r>
      <w:r>
        <w:rPr>
          <w:rFonts w:ascii="Bookman Old Style" w:hAnsi="Bookman Old Style"/>
        </w:rPr>
        <w:t xml:space="preserve">udget and in the </w:t>
      </w:r>
      <w:r w:rsidR="001315A2">
        <w:rPr>
          <w:rFonts w:ascii="Bookman Old Style" w:hAnsi="Bookman Old Style"/>
        </w:rPr>
        <w:t>A</w:t>
      </w:r>
      <w:r>
        <w:rPr>
          <w:rFonts w:ascii="Bookman Old Style" w:hAnsi="Bookman Old Style"/>
        </w:rPr>
        <w:t xml:space="preserve">nnual </w:t>
      </w:r>
      <w:r w:rsidR="001315A2">
        <w:rPr>
          <w:rFonts w:ascii="Bookman Old Style" w:hAnsi="Bookman Old Style"/>
        </w:rPr>
        <w:t>A</w:t>
      </w:r>
      <w:r>
        <w:rPr>
          <w:rFonts w:ascii="Bookman Old Style" w:hAnsi="Bookman Old Style"/>
        </w:rPr>
        <w:t>udited Financial Statements.</w:t>
      </w:r>
    </w:p>
    <w:p w:rsidR="00A23E7E" w:rsidRDefault="00A23E7E" w:rsidP="00C40C99">
      <w:pPr>
        <w:spacing w:after="0"/>
        <w:jc w:val="both"/>
        <w:rPr>
          <w:rFonts w:ascii="Bookman Old Style" w:hAnsi="Bookman Old Style"/>
        </w:rPr>
      </w:pPr>
    </w:p>
    <w:p w:rsidR="008C178D" w:rsidRDefault="008C178D" w:rsidP="00C40C99">
      <w:pPr>
        <w:spacing w:after="0"/>
        <w:jc w:val="both"/>
        <w:rPr>
          <w:rFonts w:ascii="Bookman Old Style" w:hAnsi="Bookman Old Style"/>
        </w:rPr>
      </w:pPr>
    </w:p>
    <w:p w:rsidR="00A23E7E" w:rsidRDefault="008C178D" w:rsidP="00C40C99">
      <w:pPr>
        <w:spacing w:after="0"/>
        <w:jc w:val="both"/>
        <w:rPr>
          <w:rFonts w:ascii="Bookman Old Style" w:hAnsi="Bookman Old Style"/>
          <w:b/>
        </w:rPr>
      </w:pPr>
      <w:r>
        <w:rPr>
          <w:rFonts w:ascii="Bookman Old Style" w:hAnsi="Bookman Old Style"/>
          <w:b/>
        </w:rPr>
        <w:t>Recommendation</w:t>
      </w:r>
    </w:p>
    <w:p w:rsidR="008C178D" w:rsidRPr="00421FBE" w:rsidRDefault="008C178D" w:rsidP="00C40C99">
      <w:pPr>
        <w:spacing w:after="0"/>
        <w:jc w:val="both"/>
        <w:rPr>
          <w:rFonts w:ascii="Bookman Old Style" w:hAnsi="Bookman Old Style"/>
          <w:b/>
        </w:rPr>
      </w:pPr>
    </w:p>
    <w:p w:rsidR="00A23E7E" w:rsidRDefault="008812E8" w:rsidP="00C40C99">
      <w:pPr>
        <w:spacing w:after="0"/>
        <w:jc w:val="both"/>
        <w:rPr>
          <w:rFonts w:ascii="Bookman Old Style" w:hAnsi="Bookman Old Style"/>
        </w:rPr>
      </w:pPr>
      <w:r>
        <w:rPr>
          <w:rFonts w:ascii="Bookman Old Style" w:hAnsi="Bookman Old Style"/>
        </w:rPr>
        <w:t>The Accountant’s M</w:t>
      </w:r>
      <w:r w:rsidR="00A23E7E">
        <w:rPr>
          <w:rFonts w:ascii="Bookman Old Style" w:hAnsi="Bookman Old Style"/>
        </w:rPr>
        <w:t>onth</w:t>
      </w:r>
      <w:r w:rsidR="00B85716">
        <w:rPr>
          <w:rFonts w:ascii="Bookman Old Style" w:hAnsi="Bookman Old Style"/>
        </w:rPr>
        <w:t>ly</w:t>
      </w:r>
      <w:r w:rsidR="00A23E7E">
        <w:rPr>
          <w:rFonts w:ascii="Bookman Old Style" w:hAnsi="Bookman Old Style"/>
        </w:rPr>
        <w:t xml:space="preserve"> Revenue and Expenditure Summary Report should include:</w:t>
      </w:r>
    </w:p>
    <w:p w:rsidR="00A23E7E" w:rsidRDefault="00A23E7E" w:rsidP="00C40C99">
      <w:pPr>
        <w:pStyle w:val="ListParagraph"/>
        <w:numPr>
          <w:ilvl w:val="0"/>
          <w:numId w:val="32"/>
        </w:numPr>
        <w:spacing w:after="0"/>
        <w:jc w:val="both"/>
        <w:rPr>
          <w:rFonts w:ascii="Bookman Old Style" w:hAnsi="Bookman Old Style"/>
        </w:rPr>
      </w:pPr>
      <w:r>
        <w:rPr>
          <w:rFonts w:ascii="Bookman Old Style" w:hAnsi="Bookman Old Style"/>
        </w:rPr>
        <w:t>Accrued revenue from sugar levies</w:t>
      </w:r>
    </w:p>
    <w:p w:rsidR="00A23E7E" w:rsidRDefault="00A23E7E" w:rsidP="00C40C99">
      <w:pPr>
        <w:pStyle w:val="ListParagraph"/>
        <w:numPr>
          <w:ilvl w:val="0"/>
          <w:numId w:val="32"/>
        </w:numPr>
        <w:spacing w:after="0"/>
        <w:jc w:val="both"/>
        <w:rPr>
          <w:rFonts w:ascii="Bookman Old Style" w:hAnsi="Bookman Old Style"/>
        </w:rPr>
      </w:pPr>
      <w:r>
        <w:rPr>
          <w:rFonts w:ascii="Bookman Old Style" w:hAnsi="Bookman Old Style"/>
        </w:rPr>
        <w:t xml:space="preserve">Comparison with budgeted amounts for each month and </w:t>
      </w:r>
      <w:r w:rsidR="008812E8">
        <w:rPr>
          <w:rFonts w:ascii="Bookman Old Style" w:hAnsi="Bookman Old Style"/>
        </w:rPr>
        <w:t xml:space="preserve">for </w:t>
      </w:r>
      <w:r>
        <w:rPr>
          <w:rFonts w:ascii="Bookman Old Style" w:hAnsi="Bookman Old Style"/>
        </w:rPr>
        <w:t>year to date</w:t>
      </w:r>
      <w:r w:rsidR="0009663A">
        <w:rPr>
          <w:rFonts w:ascii="Bookman Old Style" w:hAnsi="Bookman Old Style"/>
        </w:rPr>
        <w:t>,</w:t>
      </w:r>
      <w:r>
        <w:rPr>
          <w:rFonts w:ascii="Bookman Old Style" w:hAnsi="Bookman Old Style"/>
        </w:rPr>
        <w:t xml:space="preserve"> and </w:t>
      </w:r>
      <w:r w:rsidR="008812E8">
        <w:rPr>
          <w:rFonts w:ascii="Bookman Old Style" w:hAnsi="Bookman Old Style"/>
        </w:rPr>
        <w:t xml:space="preserve">the </w:t>
      </w:r>
      <w:r>
        <w:rPr>
          <w:rFonts w:ascii="Bookman Old Style" w:hAnsi="Bookman Old Style"/>
        </w:rPr>
        <w:t>previous year</w:t>
      </w:r>
      <w:r w:rsidR="0009663A">
        <w:rPr>
          <w:rFonts w:ascii="Bookman Old Style" w:hAnsi="Bookman Old Style"/>
        </w:rPr>
        <w:t>’s</w:t>
      </w:r>
      <w:r>
        <w:rPr>
          <w:rFonts w:ascii="Bookman Old Style" w:hAnsi="Bookman Old Style"/>
        </w:rPr>
        <w:t xml:space="preserve"> actual</w:t>
      </w:r>
      <w:r w:rsidR="00B85716">
        <w:rPr>
          <w:rFonts w:ascii="Bookman Old Style" w:hAnsi="Bookman Old Style"/>
        </w:rPr>
        <w:t>s</w:t>
      </w:r>
      <w:r>
        <w:rPr>
          <w:rFonts w:ascii="Bookman Old Style" w:hAnsi="Bookman Old Style"/>
        </w:rPr>
        <w:t xml:space="preserve"> for the month and </w:t>
      </w:r>
      <w:r w:rsidR="008812E8">
        <w:rPr>
          <w:rFonts w:ascii="Bookman Old Style" w:hAnsi="Bookman Old Style"/>
        </w:rPr>
        <w:t xml:space="preserve">the </w:t>
      </w:r>
      <w:r>
        <w:rPr>
          <w:rFonts w:ascii="Bookman Old Style" w:hAnsi="Bookman Old Style"/>
        </w:rPr>
        <w:t>year to date</w:t>
      </w:r>
      <w:r w:rsidR="00B85716">
        <w:rPr>
          <w:rFonts w:ascii="Bookman Old Style" w:hAnsi="Bookman Old Style"/>
        </w:rPr>
        <w:t>.</w:t>
      </w:r>
    </w:p>
    <w:p w:rsidR="00A23E7E" w:rsidRPr="00143C0F" w:rsidRDefault="00A23E7E" w:rsidP="00C40C99">
      <w:pPr>
        <w:pStyle w:val="ListParagraph"/>
        <w:numPr>
          <w:ilvl w:val="0"/>
          <w:numId w:val="32"/>
        </w:numPr>
        <w:spacing w:after="0"/>
        <w:jc w:val="both"/>
        <w:rPr>
          <w:rFonts w:ascii="Bookman Old Style" w:hAnsi="Bookman Old Style"/>
        </w:rPr>
      </w:pPr>
      <w:r>
        <w:rPr>
          <w:rFonts w:ascii="Bookman Old Style" w:hAnsi="Bookman Old Style"/>
        </w:rPr>
        <w:lastRenderedPageBreak/>
        <w:t xml:space="preserve">For better Governance, </w:t>
      </w:r>
      <w:r w:rsidR="008812E8">
        <w:rPr>
          <w:rFonts w:ascii="Bookman Old Style" w:hAnsi="Bookman Old Style"/>
        </w:rPr>
        <w:t>this Monthly Financial</w:t>
      </w:r>
      <w:r>
        <w:rPr>
          <w:rFonts w:ascii="Bookman Old Style" w:hAnsi="Bookman Old Style"/>
        </w:rPr>
        <w:t xml:space="preserve"> Report should be presented for discussion and action by the Committee at their Statutory Meetings.</w:t>
      </w:r>
    </w:p>
    <w:p w:rsidR="00A23E7E" w:rsidRDefault="00A23E7E" w:rsidP="00C40C99">
      <w:pPr>
        <w:spacing w:after="0"/>
        <w:jc w:val="both"/>
        <w:rPr>
          <w:rFonts w:ascii="Bookman Old Style" w:hAnsi="Bookman Old Style"/>
          <w:b/>
        </w:rPr>
      </w:pPr>
    </w:p>
    <w:p w:rsidR="00A23E7E" w:rsidRDefault="00A23E7E" w:rsidP="00C40C99">
      <w:pPr>
        <w:spacing w:after="0"/>
        <w:jc w:val="both"/>
        <w:rPr>
          <w:rFonts w:ascii="Bookman Old Style" w:hAnsi="Bookman Old Style"/>
          <w:b/>
        </w:rPr>
      </w:pPr>
    </w:p>
    <w:p w:rsidR="00687CBB" w:rsidRDefault="00B32414" w:rsidP="00C40C99">
      <w:pPr>
        <w:spacing w:after="0"/>
        <w:jc w:val="both"/>
        <w:rPr>
          <w:rFonts w:ascii="Bookman Old Style" w:hAnsi="Bookman Old Style"/>
          <w:b/>
        </w:rPr>
      </w:pPr>
      <w:r>
        <w:rPr>
          <w:rFonts w:ascii="Bookman Old Style" w:hAnsi="Bookman Old Style"/>
          <w:b/>
        </w:rPr>
        <w:t>5</w:t>
      </w:r>
      <w:r w:rsidR="00687CBB">
        <w:rPr>
          <w:rFonts w:ascii="Bookman Old Style" w:hAnsi="Bookman Old Style"/>
          <w:b/>
        </w:rPr>
        <w:t>.0</w:t>
      </w:r>
      <w:r w:rsidR="00A23E7E">
        <w:rPr>
          <w:rFonts w:ascii="Bookman Old Style" w:hAnsi="Bookman Old Style"/>
          <w:b/>
        </w:rPr>
        <w:t>3</w:t>
      </w:r>
      <w:r w:rsidR="00687CBB">
        <w:rPr>
          <w:rFonts w:ascii="Bookman Old Style" w:hAnsi="Bookman Old Style"/>
          <w:b/>
        </w:rPr>
        <w:tab/>
        <w:t>Levies</w:t>
      </w:r>
    </w:p>
    <w:p w:rsidR="008C178D" w:rsidRPr="002013D4" w:rsidRDefault="008C178D"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 xml:space="preserve">SILWF is being funded by levies paid by </w:t>
      </w:r>
      <w:proofErr w:type="spellStart"/>
      <w:r>
        <w:rPr>
          <w:rFonts w:ascii="Bookman Old Style" w:hAnsi="Bookman Old Style"/>
        </w:rPr>
        <w:t>Guysuco</w:t>
      </w:r>
      <w:proofErr w:type="spellEnd"/>
      <w:r>
        <w:rPr>
          <w:rFonts w:ascii="Bookman Old Style" w:hAnsi="Bookman Old Style"/>
        </w:rPr>
        <w:t>. This levy</w:t>
      </w:r>
      <w:r w:rsidR="008C1EB7">
        <w:rPr>
          <w:rFonts w:ascii="Bookman Old Style" w:hAnsi="Bookman Old Style"/>
        </w:rPr>
        <w:t xml:space="preserve"> at present</w:t>
      </w:r>
      <w:r>
        <w:rPr>
          <w:rFonts w:ascii="Bookman Old Style" w:hAnsi="Bookman Old Style"/>
        </w:rPr>
        <w:t xml:space="preserve"> is $500 per ton of sugar manufactured and exported as per Cabinet Decision CP (93):3:2</w:t>
      </w:r>
      <w:proofErr w:type="gramStart"/>
      <w:r>
        <w:rPr>
          <w:rFonts w:ascii="Bookman Old Style" w:hAnsi="Bookman Old Style"/>
        </w:rPr>
        <w:t>:F</w:t>
      </w:r>
      <w:proofErr w:type="gramEnd"/>
      <w:r>
        <w:rPr>
          <w:rFonts w:ascii="Bookman Old Style" w:hAnsi="Bookman Old Style"/>
        </w:rPr>
        <w:t xml:space="preserve"> dated 22 March 1993.</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 xml:space="preserve">This levy was effective from 1 January 1993. </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Pr>
          <w:rFonts w:ascii="Bookman Old Style" w:hAnsi="Bookman Old Style"/>
        </w:rPr>
        <w:t>Annex</w:t>
      </w:r>
      <w:r w:rsidR="00494B65">
        <w:rPr>
          <w:rFonts w:ascii="Bookman Old Style" w:hAnsi="Bookman Old Style"/>
        </w:rPr>
        <w:t xml:space="preserve"> 2</w:t>
      </w:r>
      <w:r>
        <w:rPr>
          <w:rFonts w:ascii="Bookman Old Style" w:hAnsi="Bookman Old Style"/>
        </w:rPr>
        <w:t xml:space="preserve"> provides the follow Levy information:</w:t>
      </w:r>
    </w:p>
    <w:p w:rsidR="00687CBB" w:rsidRDefault="00687CBB" w:rsidP="00C40C99">
      <w:pPr>
        <w:pStyle w:val="ListParagraph"/>
        <w:numPr>
          <w:ilvl w:val="0"/>
          <w:numId w:val="10"/>
        </w:numPr>
        <w:spacing w:after="0"/>
        <w:jc w:val="both"/>
        <w:rPr>
          <w:rFonts w:ascii="Bookman Old Style" w:hAnsi="Bookman Old Style"/>
        </w:rPr>
      </w:pPr>
      <w:r>
        <w:rPr>
          <w:rFonts w:ascii="Bookman Old Style" w:hAnsi="Bookman Old Style"/>
        </w:rPr>
        <w:t>Period is from 01-01-95 to 31-05-15</w:t>
      </w:r>
    </w:p>
    <w:p w:rsidR="00687CBB" w:rsidRDefault="00C40C99" w:rsidP="00C40C99">
      <w:pPr>
        <w:pStyle w:val="ListParagraph"/>
        <w:numPr>
          <w:ilvl w:val="0"/>
          <w:numId w:val="10"/>
        </w:numPr>
        <w:spacing w:after="0"/>
        <w:jc w:val="both"/>
        <w:rPr>
          <w:rFonts w:ascii="Bookman Old Style" w:hAnsi="Bookman Old Style"/>
        </w:rPr>
      </w:pPr>
      <w:r>
        <w:rPr>
          <w:rFonts w:ascii="Bookman Old Style" w:hAnsi="Bookman Old Style"/>
        </w:rPr>
        <w:t>Tonnage</w:t>
      </w:r>
      <w:r w:rsidR="00687CBB">
        <w:rPr>
          <w:rFonts w:ascii="Bookman Old Style" w:hAnsi="Bookman Old Style"/>
        </w:rPr>
        <w:t xml:space="preserve"> manufactured and exported</w:t>
      </w:r>
    </w:p>
    <w:p w:rsidR="00687CBB" w:rsidRDefault="00687CBB" w:rsidP="00C40C99">
      <w:pPr>
        <w:pStyle w:val="ListParagraph"/>
        <w:numPr>
          <w:ilvl w:val="0"/>
          <w:numId w:val="10"/>
        </w:numPr>
        <w:spacing w:after="0"/>
        <w:jc w:val="both"/>
        <w:rPr>
          <w:rFonts w:ascii="Bookman Old Style" w:hAnsi="Bookman Old Style"/>
        </w:rPr>
      </w:pPr>
      <w:r>
        <w:rPr>
          <w:rFonts w:ascii="Bookman Old Style" w:hAnsi="Bookman Old Style"/>
        </w:rPr>
        <w:t>Levies due</w:t>
      </w:r>
    </w:p>
    <w:p w:rsidR="00687CBB" w:rsidRDefault="00687CBB" w:rsidP="00C40C99">
      <w:pPr>
        <w:pStyle w:val="ListParagraph"/>
        <w:numPr>
          <w:ilvl w:val="0"/>
          <w:numId w:val="10"/>
        </w:numPr>
        <w:spacing w:after="0"/>
        <w:jc w:val="both"/>
        <w:rPr>
          <w:rFonts w:ascii="Bookman Old Style" w:hAnsi="Bookman Old Style"/>
        </w:rPr>
      </w:pPr>
      <w:r>
        <w:rPr>
          <w:rFonts w:ascii="Bookman Old Style" w:hAnsi="Bookman Old Style"/>
        </w:rPr>
        <w:t>Levies paid</w:t>
      </w:r>
    </w:p>
    <w:p w:rsidR="00687CBB" w:rsidRDefault="00687CBB" w:rsidP="00C40C99">
      <w:pPr>
        <w:pStyle w:val="ListParagraph"/>
        <w:numPr>
          <w:ilvl w:val="0"/>
          <w:numId w:val="10"/>
        </w:numPr>
        <w:spacing w:after="0"/>
        <w:jc w:val="both"/>
        <w:rPr>
          <w:rFonts w:ascii="Bookman Old Style" w:hAnsi="Bookman Old Style"/>
        </w:rPr>
      </w:pPr>
      <w:r>
        <w:rPr>
          <w:rFonts w:ascii="Bookman Old Style" w:hAnsi="Bookman Old Style"/>
        </w:rPr>
        <w:t>Balances of Levies outstanding</w:t>
      </w:r>
      <w:r w:rsidR="00494B65">
        <w:rPr>
          <w:rFonts w:ascii="Bookman Old Style" w:hAnsi="Bookman Old Style"/>
        </w:rPr>
        <w:t xml:space="preserve"> from </w:t>
      </w:r>
      <w:proofErr w:type="spellStart"/>
      <w:r w:rsidR="00494B65">
        <w:rPr>
          <w:rFonts w:ascii="Bookman Old Style" w:hAnsi="Bookman Old Style"/>
        </w:rPr>
        <w:t>Guysuco</w:t>
      </w:r>
      <w:proofErr w:type="spellEnd"/>
    </w:p>
    <w:p w:rsidR="008812E8" w:rsidRDefault="008812E8" w:rsidP="008812E8">
      <w:pPr>
        <w:spacing w:after="0"/>
        <w:jc w:val="both"/>
        <w:rPr>
          <w:rFonts w:ascii="Bookman Old Style" w:hAnsi="Bookman Old Style"/>
        </w:rPr>
      </w:pPr>
    </w:p>
    <w:p w:rsidR="008812E8" w:rsidRPr="008812E8" w:rsidRDefault="008812E8" w:rsidP="008812E8">
      <w:pPr>
        <w:spacing w:after="0"/>
        <w:jc w:val="both"/>
        <w:rPr>
          <w:rFonts w:ascii="Bookman Old Style" w:hAnsi="Bookman Old Style"/>
        </w:rPr>
      </w:pPr>
      <w:r>
        <w:rPr>
          <w:rFonts w:ascii="Bookman Old Style" w:hAnsi="Bookman Old Style"/>
        </w:rPr>
        <w:t>Levies due for 1993 and 1994 were paid</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sidRPr="00745266">
        <w:rPr>
          <w:rFonts w:ascii="Bookman Old Style" w:hAnsi="Bookman Old Style"/>
        </w:rPr>
        <w:t xml:space="preserve">An analysis </w:t>
      </w:r>
      <w:r>
        <w:rPr>
          <w:rFonts w:ascii="Bookman Old Style" w:hAnsi="Bookman Old Style"/>
        </w:rPr>
        <w:t>of the levy information has revealed the following from year 1995:</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 xml:space="preserve">First payment by </w:t>
      </w:r>
      <w:proofErr w:type="spellStart"/>
      <w:r>
        <w:rPr>
          <w:rFonts w:ascii="Bookman Old Style" w:hAnsi="Bookman Old Style"/>
        </w:rPr>
        <w:t>Guysuco</w:t>
      </w:r>
      <w:proofErr w:type="spellEnd"/>
      <w:r>
        <w:rPr>
          <w:rFonts w:ascii="Bookman Old Style" w:hAnsi="Bookman Old Style"/>
        </w:rPr>
        <w:t xml:space="preserve"> to </w:t>
      </w:r>
      <w:r w:rsidR="00B32414">
        <w:rPr>
          <w:rFonts w:ascii="Bookman Old Style" w:hAnsi="Bookman Old Style"/>
        </w:rPr>
        <w:t>SILWF</w:t>
      </w:r>
      <w:r>
        <w:rPr>
          <w:rFonts w:ascii="Bookman Old Style" w:hAnsi="Bookman Old Style"/>
        </w:rPr>
        <w:t xml:space="preserve"> was $95,922</w:t>
      </w:r>
      <w:r w:rsidR="008C1EB7">
        <w:rPr>
          <w:rFonts w:ascii="Bookman Old Style" w:hAnsi="Bookman Old Style"/>
        </w:rPr>
        <w:t>,000 in year 2002 after a 7 years delay (Under the Act/Regulations, payment should be made after 90 days of export).</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At the end of year 2001, $792,692,255 was outstanding before the first payment in 2002.</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There were no payments in years 2003 and 2004 respectively.</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Payments of levy recommenced from year 2005 to 14-05-10.</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There were no further payment since 14-05-10.</w:t>
      </w:r>
    </w:p>
    <w:p w:rsidR="00687CBB" w:rsidRDefault="00687CBB" w:rsidP="00C40C99">
      <w:pPr>
        <w:pStyle w:val="ListParagraph"/>
        <w:numPr>
          <w:ilvl w:val="0"/>
          <w:numId w:val="11"/>
        </w:numPr>
        <w:spacing w:after="0"/>
        <w:jc w:val="both"/>
        <w:rPr>
          <w:rFonts w:ascii="Bookman Old Style" w:hAnsi="Bookman Old Style"/>
        </w:rPr>
      </w:pPr>
      <w:r>
        <w:rPr>
          <w:rFonts w:ascii="Bookman Old Style" w:hAnsi="Bookman Old Style"/>
        </w:rPr>
        <w:t>Over the</w:t>
      </w:r>
      <w:r w:rsidR="006F7436">
        <w:rPr>
          <w:rFonts w:ascii="Bookman Old Style" w:hAnsi="Bookman Old Style"/>
        </w:rPr>
        <w:t xml:space="preserve"> period 01-01-95 to 31-05-15</w:t>
      </w:r>
    </w:p>
    <w:p w:rsidR="00687CBB" w:rsidRDefault="00687CBB" w:rsidP="00C40C99">
      <w:pPr>
        <w:pStyle w:val="ListParagraph"/>
        <w:spacing w:after="0"/>
        <w:jc w:val="both"/>
        <w:rPr>
          <w:rFonts w:ascii="Bookman Old Style" w:hAnsi="Bookman Old Style"/>
        </w:rPr>
      </w:pPr>
    </w:p>
    <w:p w:rsidR="00687CBB" w:rsidRDefault="00687CBB" w:rsidP="00C40C99">
      <w:pPr>
        <w:pStyle w:val="ListParagraph"/>
        <w:numPr>
          <w:ilvl w:val="0"/>
          <w:numId w:val="12"/>
        </w:numPr>
        <w:spacing w:after="0"/>
        <w:jc w:val="both"/>
        <w:rPr>
          <w:rFonts w:ascii="Bookman Old Style" w:hAnsi="Bookman Old Style"/>
        </w:rPr>
      </w:pPr>
      <w:r>
        <w:rPr>
          <w:rFonts w:ascii="Bookman Old Style" w:hAnsi="Bookman Old Style"/>
        </w:rPr>
        <w:t xml:space="preserve">Total exported </w:t>
      </w:r>
      <w:r>
        <w:rPr>
          <w:rFonts w:ascii="Bookman Old Style" w:hAnsi="Bookman Old Style"/>
        </w:rPr>
        <w:tab/>
      </w:r>
      <w:r>
        <w:rPr>
          <w:rFonts w:ascii="Bookman Old Style" w:hAnsi="Bookman Old Style"/>
        </w:rPr>
        <w:tab/>
      </w:r>
      <w:r>
        <w:rPr>
          <w:rFonts w:ascii="Bookman Old Style" w:hAnsi="Bookman Old Style"/>
        </w:rPr>
        <w:tab/>
        <w:t>Tons – 4,610,240</w:t>
      </w:r>
    </w:p>
    <w:p w:rsidR="00687CBB" w:rsidRDefault="00687CBB" w:rsidP="00C40C99">
      <w:pPr>
        <w:pStyle w:val="ListParagraph"/>
        <w:numPr>
          <w:ilvl w:val="0"/>
          <w:numId w:val="12"/>
        </w:numPr>
        <w:spacing w:after="0"/>
        <w:jc w:val="both"/>
        <w:rPr>
          <w:rFonts w:ascii="Bookman Old Style" w:hAnsi="Bookman Old Style"/>
        </w:rPr>
      </w:pPr>
      <w:r>
        <w:rPr>
          <w:rFonts w:ascii="Bookman Old Style" w:hAnsi="Bookman Old Style"/>
        </w:rPr>
        <w:t xml:space="preserve">Total amount due </w:t>
      </w:r>
      <w:r>
        <w:rPr>
          <w:rFonts w:ascii="Bookman Old Style" w:hAnsi="Bookman Old Style"/>
        </w:rPr>
        <w:tab/>
      </w:r>
      <w:r>
        <w:rPr>
          <w:rFonts w:ascii="Bookman Old Style" w:hAnsi="Bookman Old Style"/>
        </w:rPr>
        <w:tab/>
      </w:r>
      <w:r>
        <w:rPr>
          <w:rFonts w:ascii="Bookman Old Style" w:hAnsi="Bookman Old Style"/>
        </w:rPr>
        <w:tab/>
        <w:t>$  2,305,120,114</w:t>
      </w:r>
    </w:p>
    <w:p w:rsidR="00687CBB" w:rsidRDefault="00687CBB" w:rsidP="00C40C99">
      <w:pPr>
        <w:pStyle w:val="ListParagraph"/>
        <w:numPr>
          <w:ilvl w:val="0"/>
          <w:numId w:val="12"/>
        </w:numPr>
        <w:spacing w:after="0"/>
        <w:jc w:val="both"/>
        <w:rPr>
          <w:rFonts w:ascii="Bookman Old Style" w:hAnsi="Bookman Old Style"/>
        </w:rPr>
      </w:pPr>
      <w:r>
        <w:rPr>
          <w:rFonts w:ascii="Bookman Old Style" w:hAnsi="Bookman Old Style"/>
        </w:rPr>
        <w:t xml:space="preserve">Total amount paid </w:t>
      </w:r>
      <w:r>
        <w:rPr>
          <w:rFonts w:ascii="Bookman Old Style" w:hAnsi="Bookman Old Style"/>
        </w:rPr>
        <w:tab/>
      </w:r>
      <w:r>
        <w:rPr>
          <w:rFonts w:ascii="Bookman Old Style" w:hAnsi="Bookman Old Style"/>
        </w:rPr>
        <w:tab/>
      </w:r>
      <w:r>
        <w:rPr>
          <w:rFonts w:ascii="Bookman Old Style" w:hAnsi="Bookman Old Style"/>
        </w:rPr>
        <w:tab/>
        <w:t>$     742,073,106</w:t>
      </w:r>
    </w:p>
    <w:p w:rsidR="00687CBB" w:rsidRDefault="00687CBB" w:rsidP="00C40C99">
      <w:pPr>
        <w:pStyle w:val="ListParagraph"/>
        <w:numPr>
          <w:ilvl w:val="0"/>
          <w:numId w:val="12"/>
        </w:numPr>
        <w:spacing w:after="0"/>
        <w:jc w:val="both"/>
        <w:rPr>
          <w:rFonts w:ascii="Bookman Old Style" w:hAnsi="Bookman Old Style"/>
        </w:rPr>
      </w:pPr>
      <w:r>
        <w:rPr>
          <w:rFonts w:ascii="Bookman Old Style" w:hAnsi="Bookman Old Style"/>
        </w:rPr>
        <w:t>Total amount outstanding</w:t>
      </w:r>
      <w:r>
        <w:rPr>
          <w:rFonts w:ascii="Bookman Old Style" w:hAnsi="Bookman Old Style"/>
        </w:rPr>
        <w:tab/>
      </w:r>
      <w:r>
        <w:rPr>
          <w:rFonts w:ascii="Bookman Old Style" w:hAnsi="Bookman Old Style"/>
        </w:rPr>
        <w:tab/>
        <w:t>$  1,563,047,008</w:t>
      </w:r>
    </w:p>
    <w:p w:rsidR="003F08B9" w:rsidRDefault="003F08B9" w:rsidP="00C40C99">
      <w:pPr>
        <w:spacing w:after="0"/>
        <w:jc w:val="both"/>
        <w:rPr>
          <w:rFonts w:ascii="Bookman Old Style" w:hAnsi="Bookman Old Style"/>
        </w:rPr>
      </w:pPr>
    </w:p>
    <w:p w:rsidR="00687CBB" w:rsidRDefault="00687CBB" w:rsidP="00C40C99">
      <w:pPr>
        <w:spacing w:after="0"/>
        <w:jc w:val="both"/>
        <w:rPr>
          <w:rFonts w:ascii="Bookman Old Style" w:hAnsi="Bookman Old Style"/>
        </w:rPr>
      </w:pPr>
      <w:r w:rsidRPr="00745266">
        <w:rPr>
          <w:rFonts w:ascii="Bookman Old Style" w:hAnsi="Bookman Old Style"/>
        </w:rPr>
        <w:t>Of $2,305,120,114</w:t>
      </w:r>
      <w:r>
        <w:rPr>
          <w:rFonts w:ascii="Bookman Old Style" w:hAnsi="Bookman Old Style"/>
        </w:rPr>
        <w:t xml:space="preserve"> only 32.2% was paid to SILWF, hence 67.8% was outstanding at 31-05-15. The last payment of a levy was</w:t>
      </w:r>
      <w:r w:rsidR="00D953FB">
        <w:rPr>
          <w:rFonts w:ascii="Bookman Old Style" w:hAnsi="Bookman Old Style"/>
        </w:rPr>
        <w:t xml:space="preserve">over </w:t>
      </w:r>
      <w:r w:rsidR="00494B65">
        <w:rPr>
          <w:rFonts w:ascii="Bookman Old Style" w:hAnsi="Bookman Old Style"/>
        </w:rPr>
        <w:t>five (5) years ago on 14-05-10</w:t>
      </w:r>
    </w:p>
    <w:p w:rsidR="003F08B9" w:rsidRDefault="003F08B9" w:rsidP="00C40C99">
      <w:pPr>
        <w:spacing w:after="0"/>
        <w:jc w:val="both"/>
        <w:rPr>
          <w:rFonts w:ascii="Bookman Old Style" w:hAnsi="Bookman Old Style"/>
        </w:rPr>
      </w:pPr>
    </w:p>
    <w:p w:rsidR="00494B65" w:rsidRDefault="00494B65" w:rsidP="00C40C99">
      <w:pPr>
        <w:spacing w:after="0"/>
        <w:jc w:val="both"/>
        <w:rPr>
          <w:rFonts w:ascii="Bookman Old Style" w:hAnsi="Bookman Old Style"/>
        </w:rPr>
      </w:pPr>
      <w:r>
        <w:rPr>
          <w:rFonts w:ascii="Bookman Old Style" w:hAnsi="Bookman Old Style"/>
        </w:rPr>
        <w:t xml:space="preserve">Our review revealed that the last written request to </w:t>
      </w:r>
      <w:proofErr w:type="spellStart"/>
      <w:r>
        <w:rPr>
          <w:rFonts w:ascii="Bookman Old Style" w:hAnsi="Bookman Old Style"/>
        </w:rPr>
        <w:t>Guysuco</w:t>
      </w:r>
      <w:proofErr w:type="spellEnd"/>
      <w:r>
        <w:rPr>
          <w:rFonts w:ascii="Bookman Old Style" w:hAnsi="Bookman Old Style"/>
        </w:rPr>
        <w:t xml:space="preserve"> from SILWF for payment of arrears of levies </w:t>
      </w:r>
      <w:r w:rsidR="001315A2">
        <w:rPr>
          <w:rFonts w:ascii="Bookman Old Style" w:hAnsi="Bookman Old Style"/>
        </w:rPr>
        <w:t>was</w:t>
      </w:r>
      <w:r>
        <w:rPr>
          <w:rFonts w:ascii="Bookman Old Style" w:hAnsi="Bookman Old Style"/>
        </w:rPr>
        <w:t xml:space="preserve"> on </w:t>
      </w:r>
      <w:r w:rsidR="001315A2">
        <w:rPr>
          <w:rFonts w:ascii="Bookman Old Style" w:hAnsi="Bookman Old Style"/>
        </w:rPr>
        <w:t>28 July,</w:t>
      </w:r>
      <w:r>
        <w:rPr>
          <w:rFonts w:ascii="Bookman Old Style" w:hAnsi="Bookman Old Style"/>
        </w:rPr>
        <w:t xml:space="preserve"> 2009. Since then to the present time, </w:t>
      </w:r>
      <w:r w:rsidR="003F08B9">
        <w:rPr>
          <w:rFonts w:ascii="Bookman Old Style" w:hAnsi="Bookman Old Style"/>
        </w:rPr>
        <w:t xml:space="preserve">therewere no other written requests </w:t>
      </w:r>
      <w:r>
        <w:rPr>
          <w:rFonts w:ascii="Bookman Old Style" w:hAnsi="Bookman Old Style"/>
        </w:rPr>
        <w:t>made by the SILWF for payment of the arrears.</w:t>
      </w:r>
    </w:p>
    <w:p w:rsidR="00687CBB" w:rsidRDefault="00687CBB" w:rsidP="00C40C99">
      <w:pPr>
        <w:spacing w:after="0"/>
        <w:jc w:val="both"/>
        <w:rPr>
          <w:rFonts w:ascii="Bookman Old Style" w:hAnsi="Bookman Old Style"/>
          <w:b/>
        </w:rPr>
      </w:pPr>
      <w:r>
        <w:rPr>
          <w:rFonts w:ascii="Bookman Old Style" w:hAnsi="Bookman Old Style"/>
          <w:b/>
        </w:rPr>
        <w:lastRenderedPageBreak/>
        <w:t>Recommendation</w:t>
      </w:r>
    </w:p>
    <w:p w:rsidR="008C178D" w:rsidRDefault="008C178D" w:rsidP="00C40C99">
      <w:pPr>
        <w:spacing w:after="0"/>
        <w:jc w:val="both"/>
        <w:rPr>
          <w:rFonts w:ascii="Bookman Old Style" w:hAnsi="Bookman Old Style"/>
          <w:b/>
        </w:rPr>
      </w:pPr>
    </w:p>
    <w:p w:rsidR="00687CBB" w:rsidRDefault="00687CBB" w:rsidP="00C40C99">
      <w:pPr>
        <w:spacing w:after="0"/>
        <w:jc w:val="both"/>
        <w:rPr>
          <w:rFonts w:ascii="Bookman Old Style" w:hAnsi="Bookman Old Style"/>
        </w:rPr>
      </w:pPr>
      <w:r>
        <w:rPr>
          <w:rFonts w:ascii="Bookman Old Style" w:hAnsi="Bookman Old Style"/>
        </w:rPr>
        <w:t xml:space="preserve">The Committee needs to ascertain promptly from </w:t>
      </w:r>
      <w:proofErr w:type="spellStart"/>
      <w:r>
        <w:rPr>
          <w:rFonts w:ascii="Bookman Old Style" w:hAnsi="Bookman Old Style"/>
        </w:rPr>
        <w:t>Guysuco</w:t>
      </w:r>
      <w:proofErr w:type="spellEnd"/>
      <w:r>
        <w:rPr>
          <w:rFonts w:ascii="Bookman Old Style" w:hAnsi="Bookman Old Style"/>
        </w:rPr>
        <w:t xml:space="preserve"> when t</w:t>
      </w:r>
      <w:r w:rsidR="00494B65">
        <w:rPr>
          <w:rFonts w:ascii="Bookman Old Style" w:hAnsi="Bookman Old Style"/>
        </w:rPr>
        <w:t>he outstanding amount of $1.563B</w:t>
      </w:r>
      <w:r w:rsidR="008812E8">
        <w:rPr>
          <w:rFonts w:ascii="Bookman Old Style" w:hAnsi="Bookman Old Style"/>
        </w:rPr>
        <w:t xml:space="preserve"> for the period 01-01-95 to</w:t>
      </w:r>
      <w:r>
        <w:rPr>
          <w:rFonts w:ascii="Bookman Old Style" w:hAnsi="Bookman Old Style"/>
        </w:rPr>
        <w:t>31-05-15 will be paid, since non</w:t>
      </w:r>
      <w:r w:rsidR="00494B65">
        <w:rPr>
          <w:rFonts w:ascii="Bookman Old Style" w:hAnsi="Bookman Old Style"/>
        </w:rPr>
        <w:t>-</w:t>
      </w:r>
      <w:r>
        <w:rPr>
          <w:rFonts w:ascii="Bookman Old Style" w:hAnsi="Bookman Old Style"/>
        </w:rPr>
        <w:t xml:space="preserve">payment of the levies </w:t>
      </w:r>
      <w:r w:rsidR="00494B65">
        <w:rPr>
          <w:rFonts w:ascii="Bookman Old Style" w:hAnsi="Bookman Old Style"/>
        </w:rPr>
        <w:t xml:space="preserve">may </w:t>
      </w:r>
      <w:r>
        <w:rPr>
          <w:rFonts w:ascii="Bookman Old Style" w:hAnsi="Bookman Old Style"/>
        </w:rPr>
        <w:t>severely affect, amon</w:t>
      </w:r>
      <w:r w:rsidR="00FE70AB">
        <w:rPr>
          <w:rFonts w:ascii="Bookman Old Style" w:hAnsi="Bookman Old Style"/>
        </w:rPr>
        <w:t>g others, budgeted development</w:t>
      </w:r>
      <w:r>
        <w:rPr>
          <w:rFonts w:ascii="Bookman Old Style" w:hAnsi="Bookman Old Style"/>
        </w:rPr>
        <w:t xml:space="preserve"> works </w:t>
      </w:r>
      <w:r w:rsidR="00494B65">
        <w:rPr>
          <w:rFonts w:ascii="Bookman Old Style" w:hAnsi="Bookman Old Style"/>
        </w:rPr>
        <w:t>in the respective areas/estates where sugar workers live.</w:t>
      </w:r>
    </w:p>
    <w:p w:rsidR="003F08B9" w:rsidRDefault="003F08B9" w:rsidP="00C40C99">
      <w:pPr>
        <w:spacing w:after="0"/>
        <w:jc w:val="both"/>
        <w:rPr>
          <w:rFonts w:ascii="Bookman Old Style" w:hAnsi="Bookman Old Style"/>
        </w:rPr>
      </w:pPr>
    </w:p>
    <w:p w:rsidR="00382A5B" w:rsidRPr="00494B65" w:rsidRDefault="00382A5B" w:rsidP="00C40C99">
      <w:pPr>
        <w:spacing w:after="0"/>
        <w:jc w:val="both"/>
        <w:rPr>
          <w:rFonts w:ascii="Bookman Old Style" w:hAnsi="Bookman Old Style"/>
        </w:rPr>
      </w:pPr>
      <w:r>
        <w:rPr>
          <w:rFonts w:ascii="Bookman Old Style" w:hAnsi="Bookman Old Style"/>
        </w:rPr>
        <w:t>On a monthly basis, the Administrative Manager of SILWF (on behalf of the Finance Secretary) should in writing</w:t>
      </w:r>
      <w:r w:rsidR="001315A2">
        <w:rPr>
          <w:rFonts w:ascii="Bookman Old Style" w:hAnsi="Bookman Old Style"/>
        </w:rPr>
        <w:t>,</w:t>
      </w:r>
      <w:r>
        <w:rPr>
          <w:rFonts w:ascii="Bookman Old Style" w:hAnsi="Bookman Old Style"/>
        </w:rPr>
        <w:t xml:space="preserve"> request payment of all levies accrued in the period as well as for all arrears of levies, and follow up with telephone calls / personal visits</w:t>
      </w:r>
      <w:r w:rsidR="001315A2">
        <w:rPr>
          <w:rFonts w:ascii="Bookman Old Style" w:hAnsi="Bookman Old Style"/>
        </w:rPr>
        <w:t>,</w:t>
      </w:r>
      <w:r>
        <w:rPr>
          <w:rFonts w:ascii="Bookman Old Style" w:hAnsi="Bookman Old Style"/>
        </w:rPr>
        <w:t xml:space="preserve"> etc. to accelerate payments.</w:t>
      </w:r>
    </w:p>
    <w:p w:rsidR="00B56447" w:rsidRPr="00B56447" w:rsidRDefault="00B56447" w:rsidP="00C40C99">
      <w:pPr>
        <w:pStyle w:val="NoSpacing"/>
        <w:spacing w:line="276" w:lineRule="auto"/>
        <w:jc w:val="both"/>
        <w:rPr>
          <w:rFonts w:ascii="Bookman Old Style" w:hAnsi="Bookman Old Style"/>
        </w:rPr>
      </w:pPr>
    </w:p>
    <w:p w:rsidR="00421FBE" w:rsidRDefault="00421FBE" w:rsidP="00C40C99">
      <w:pPr>
        <w:pStyle w:val="NoSpacing"/>
        <w:spacing w:line="276" w:lineRule="auto"/>
        <w:jc w:val="both"/>
      </w:pPr>
    </w:p>
    <w:p w:rsidR="003F08B9" w:rsidRDefault="003F08B9" w:rsidP="00C40C99">
      <w:pPr>
        <w:pStyle w:val="NoSpacing"/>
        <w:spacing w:line="276" w:lineRule="auto"/>
        <w:jc w:val="both"/>
      </w:pPr>
    </w:p>
    <w:p w:rsidR="00687CBB" w:rsidRDefault="00B32414" w:rsidP="00C40C99">
      <w:pPr>
        <w:pStyle w:val="NoSpacing"/>
        <w:spacing w:line="276" w:lineRule="auto"/>
        <w:jc w:val="both"/>
        <w:rPr>
          <w:rFonts w:ascii="Bookman Old Style" w:hAnsi="Bookman Old Style"/>
          <w:b/>
        </w:rPr>
      </w:pPr>
      <w:r>
        <w:rPr>
          <w:rFonts w:ascii="Bookman Old Style" w:hAnsi="Bookman Old Style"/>
          <w:b/>
        </w:rPr>
        <w:t>5</w:t>
      </w:r>
      <w:r w:rsidR="00687CBB">
        <w:rPr>
          <w:rFonts w:ascii="Bookman Old Style" w:hAnsi="Bookman Old Style"/>
          <w:b/>
        </w:rPr>
        <w:t>.0</w:t>
      </w:r>
      <w:r w:rsidR="00A5341F">
        <w:rPr>
          <w:rFonts w:ascii="Bookman Old Style" w:hAnsi="Bookman Old Style"/>
          <w:b/>
        </w:rPr>
        <w:t>4</w:t>
      </w:r>
      <w:r w:rsidR="00687CBB">
        <w:rPr>
          <w:rFonts w:ascii="Bookman Old Style" w:hAnsi="Bookman Old Style"/>
          <w:b/>
        </w:rPr>
        <w:tab/>
        <w:t>Non Payment of Interest on default payments of Levy</w:t>
      </w:r>
    </w:p>
    <w:p w:rsidR="008C178D" w:rsidRDefault="008C178D" w:rsidP="00C40C99">
      <w:pPr>
        <w:pStyle w:val="NoSpacing"/>
        <w:spacing w:line="276" w:lineRule="auto"/>
        <w:jc w:val="both"/>
        <w:rPr>
          <w:rFonts w:ascii="Bookman Old Style" w:hAnsi="Bookman Old Style"/>
          <w:b/>
        </w:rPr>
      </w:pPr>
    </w:p>
    <w:p w:rsidR="00687CBB" w:rsidRDefault="00687CBB" w:rsidP="00C40C99">
      <w:pPr>
        <w:pStyle w:val="NoSpacing"/>
        <w:spacing w:line="276" w:lineRule="auto"/>
        <w:jc w:val="both"/>
        <w:rPr>
          <w:rFonts w:ascii="Bookman Old Style" w:hAnsi="Bookman Old Style"/>
        </w:rPr>
      </w:pPr>
      <w:r>
        <w:rPr>
          <w:rFonts w:ascii="Bookman Old Style" w:hAnsi="Bookman Old Style"/>
        </w:rPr>
        <w:t xml:space="preserve">Section 5(2) of the Act requires the amount to be paid by </w:t>
      </w:r>
      <w:proofErr w:type="spellStart"/>
      <w:r>
        <w:rPr>
          <w:rFonts w:ascii="Bookman Old Style" w:hAnsi="Bookman Old Style"/>
        </w:rPr>
        <w:t>Guysuco</w:t>
      </w:r>
      <w:proofErr w:type="spellEnd"/>
      <w:r>
        <w:rPr>
          <w:rFonts w:ascii="Bookman Old Style" w:hAnsi="Bookman Old Style"/>
        </w:rPr>
        <w:t xml:space="preserve"> shall be levied and collected within 90 days after the date of exportation.</w:t>
      </w:r>
    </w:p>
    <w:p w:rsidR="00687CBB" w:rsidRDefault="00687CBB" w:rsidP="00C40C99">
      <w:pPr>
        <w:pStyle w:val="NoSpacing"/>
        <w:spacing w:line="276" w:lineRule="auto"/>
        <w:jc w:val="both"/>
        <w:rPr>
          <w:rFonts w:ascii="Bookman Old Style" w:hAnsi="Bookman Old Style"/>
        </w:rPr>
      </w:pPr>
    </w:p>
    <w:p w:rsidR="00687CBB" w:rsidRDefault="00687CBB" w:rsidP="00C40C99">
      <w:pPr>
        <w:pStyle w:val="NoSpacing"/>
        <w:spacing w:line="276" w:lineRule="auto"/>
        <w:jc w:val="both"/>
        <w:rPr>
          <w:rFonts w:ascii="Bookman Old Style" w:hAnsi="Bookman Old Style"/>
        </w:rPr>
      </w:pPr>
      <w:r>
        <w:rPr>
          <w:rFonts w:ascii="Bookman Old Style" w:hAnsi="Bookman Old Style"/>
        </w:rPr>
        <w:t>In default of payment when due, interest at a annual rate of 6 percent from the date the payment became due</w:t>
      </w:r>
      <w:r w:rsidR="001315A2">
        <w:rPr>
          <w:rFonts w:ascii="Bookman Old Style" w:hAnsi="Bookman Old Style"/>
        </w:rPr>
        <w:t>,</w:t>
      </w:r>
      <w:r>
        <w:rPr>
          <w:rFonts w:ascii="Bookman Old Style" w:hAnsi="Bookman Old Style"/>
        </w:rPr>
        <w:t xml:space="preserve"> shall be recovered by the Finance Secretary as required by Section 5(3).</w:t>
      </w:r>
    </w:p>
    <w:p w:rsidR="00687CBB" w:rsidRDefault="00687CBB" w:rsidP="00C40C99">
      <w:pPr>
        <w:pStyle w:val="NoSpacing"/>
        <w:spacing w:line="276" w:lineRule="auto"/>
        <w:jc w:val="both"/>
        <w:rPr>
          <w:rFonts w:ascii="Bookman Old Style" w:hAnsi="Bookman Old Style"/>
        </w:rPr>
      </w:pPr>
    </w:p>
    <w:p w:rsidR="00687CBB" w:rsidRDefault="001315A2" w:rsidP="00C40C99">
      <w:pPr>
        <w:pStyle w:val="NoSpacing"/>
        <w:spacing w:line="276" w:lineRule="auto"/>
        <w:jc w:val="both"/>
        <w:rPr>
          <w:rFonts w:ascii="Bookman Old Style" w:hAnsi="Bookman Old Style"/>
        </w:rPr>
      </w:pPr>
      <w:r>
        <w:rPr>
          <w:rFonts w:ascii="Bookman Old Style" w:hAnsi="Bookman Old Style"/>
        </w:rPr>
        <w:t>There were n</w:t>
      </w:r>
      <w:r w:rsidR="00382A5B">
        <w:rPr>
          <w:rFonts w:ascii="Bookman Old Style" w:hAnsi="Bookman Old Style"/>
        </w:rPr>
        <w:t>o</w:t>
      </w:r>
      <w:r w:rsidR="00687CBB">
        <w:rPr>
          <w:rFonts w:ascii="Bookman Old Style" w:hAnsi="Bookman Old Style"/>
        </w:rPr>
        <w:t xml:space="preserve"> request</w:t>
      </w:r>
      <w:r w:rsidR="00382A5B">
        <w:rPr>
          <w:rFonts w:ascii="Bookman Old Style" w:hAnsi="Bookman Old Style"/>
        </w:rPr>
        <w:t>s</w:t>
      </w:r>
      <w:r w:rsidR="00687CBB">
        <w:rPr>
          <w:rFonts w:ascii="Bookman Old Style" w:hAnsi="Bookman Old Style"/>
        </w:rPr>
        <w:t xml:space="preserve"> by the Finance Secretary </w:t>
      </w:r>
      <w:r w:rsidR="008C1EB7">
        <w:rPr>
          <w:rFonts w:ascii="Bookman Old Style" w:hAnsi="Bookman Old Style"/>
        </w:rPr>
        <w:t xml:space="preserve">and/or the Secretary of the Committee </w:t>
      </w:r>
      <w:r w:rsidR="00382A5B">
        <w:rPr>
          <w:rFonts w:ascii="Bookman Old Style" w:hAnsi="Bookman Old Style"/>
        </w:rPr>
        <w:t xml:space="preserve">for </w:t>
      </w:r>
      <w:r>
        <w:rPr>
          <w:rFonts w:ascii="Bookman Old Style" w:hAnsi="Bookman Old Style"/>
        </w:rPr>
        <w:t xml:space="preserve">the </w:t>
      </w:r>
      <w:r w:rsidR="00382A5B">
        <w:rPr>
          <w:rFonts w:ascii="Bookman Old Style" w:hAnsi="Bookman Old Style"/>
        </w:rPr>
        <w:t xml:space="preserve">payment of interest by </w:t>
      </w:r>
      <w:proofErr w:type="spellStart"/>
      <w:r w:rsidR="00687CBB">
        <w:rPr>
          <w:rFonts w:ascii="Bookman Old Style" w:hAnsi="Bookman Old Style"/>
        </w:rPr>
        <w:t>Guysuco</w:t>
      </w:r>
      <w:proofErr w:type="spellEnd"/>
      <w:r w:rsidR="00687CBB">
        <w:rPr>
          <w:rFonts w:ascii="Bookman Old Style" w:hAnsi="Bookman Old Style"/>
        </w:rPr>
        <w:t xml:space="preserve"> for the period 01-01-12 to 31-05-15, since levy payments were in </w:t>
      </w:r>
      <w:r w:rsidR="00382A5B">
        <w:rPr>
          <w:rFonts w:ascii="Bookman Old Style" w:hAnsi="Bookman Old Style"/>
        </w:rPr>
        <w:t xml:space="preserve">serious </w:t>
      </w:r>
      <w:r w:rsidR="00687CBB">
        <w:rPr>
          <w:rFonts w:ascii="Bookman Old Style" w:hAnsi="Bookman Old Style"/>
        </w:rPr>
        <w:t xml:space="preserve">arrears, </w:t>
      </w:r>
      <w:r w:rsidR="00382A5B">
        <w:rPr>
          <w:rFonts w:ascii="Bookman Old Style" w:hAnsi="Bookman Old Style"/>
        </w:rPr>
        <w:t>with</w:t>
      </w:r>
      <w:r w:rsidR="00687CBB">
        <w:rPr>
          <w:rFonts w:ascii="Bookman Old Style" w:hAnsi="Bookman Old Style"/>
        </w:rPr>
        <w:t xml:space="preserve"> no further payment of levies after 14-05-10.</w:t>
      </w:r>
    </w:p>
    <w:p w:rsidR="00687CBB" w:rsidRDefault="00687CBB" w:rsidP="00C40C99">
      <w:pPr>
        <w:pStyle w:val="NoSpacing"/>
        <w:spacing w:line="276" w:lineRule="auto"/>
        <w:jc w:val="both"/>
        <w:rPr>
          <w:rFonts w:ascii="Bookman Old Style" w:hAnsi="Bookman Old Style"/>
        </w:rPr>
      </w:pPr>
    </w:p>
    <w:p w:rsidR="00687CBB" w:rsidRDefault="00687CBB" w:rsidP="00C40C99">
      <w:pPr>
        <w:pStyle w:val="NoSpacing"/>
        <w:spacing w:line="276" w:lineRule="auto"/>
        <w:jc w:val="both"/>
        <w:rPr>
          <w:rFonts w:ascii="Bookman Old Style" w:hAnsi="Bookman Old Style"/>
        </w:rPr>
      </w:pPr>
      <w:r>
        <w:rPr>
          <w:rFonts w:ascii="Bookman Old Style" w:hAnsi="Bookman Old Style"/>
        </w:rPr>
        <w:t xml:space="preserve">It is the duty of the Finance Secretary </w:t>
      </w:r>
      <w:r w:rsidR="00382A5B">
        <w:rPr>
          <w:rFonts w:ascii="Bookman Old Style" w:hAnsi="Bookman Old Style"/>
        </w:rPr>
        <w:t xml:space="preserve">through the Secretary of the Committee </w:t>
      </w:r>
      <w:r>
        <w:rPr>
          <w:rFonts w:ascii="Bookman Old Style" w:hAnsi="Bookman Old Style"/>
        </w:rPr>
        <w:t xml:space="preserve">to compute and collect interest payments from </w:t>
      </w:r>
      <w:proofErr w:type="spellStart"/>
      <w:r>
        <w:rPr>
          <w:rFonts w:ascii="Bookman Old Style" w:hAnsi="Bookman Old Style"/>
        </w:rPr>
        <w:t>Guysuco</w:t>
      </w:r>
      <w:proofErr w:type="spellEnd"/>
      <w:r>
        <w:rPr>
          <w:rFonts w:ascii="Bookman Old Style" w:hAnsi="Bookman Old Style"/>
        </w:rPr>
        <w:t xml:space="preserve">, but this apparently was never done. </w:t>
      </w:r>
      <w:r w:rsidR="00382A5B">
        <w:rPr>
          <w:rFonts w:ascii="Bookman Old Style" w:hAnsi="Bookman Old Style"/>
        </w:rPr>
        <w:t xml:space="preserve">The </w:t>
      </w:r>
      <w:r w:rsidR="001315A2">
        <w:rPr>
          <w:rFonts w:ascii="Bookman Old Style" w:hAnsi="Bookman Old Style"/>
        </w:rPr>
        <w:t>Auditor</w:t>
      </w:r>
      <w:r w:rsidR="00382A5B">
        <w:rPr>
          <w:rFonts w:ascii="Bookman Old Style" w:hAnsi="Bookman Old Style"/>
        </w:rPr>
        <w:t xml:space="preserve"> brought this to the </w:t>
      </w:r>
      <w:r w:rsidR="008812E8">
        <w:rPr>
          <w:rFonts w:ascii="Bookman Old Style" w:hAnsi="Bookman Old Style"/>
        </w:rPr>
        <w:t>attention</w:t>
      </w:r>
      <w:r w:rsidR="00382A5B">
        <w:rPr>
          <w:rFonts w:ascii="Bookman Old Style" w:hAnsi="Bookman Old Style"/>
        </w:rPr>
        <w:t xml:space="preserve"> of the M</w:t>
      </w:r>
      <w:r>
        <w:rPr>
          <w:rFonts w:ascii="Bookman Old Style" w:hAnsi="Bookman Old Style"/>
        </w:rPr>
        <w:t xml:space="preserve">anagement of SILWF </w:t>
      </w:r>
      <w:r w:rsidR="00382A5B">
        <w:rPr>
          <w:rFonts w:ascii="Bookman Old Style" w:hAnsi="Bookman Old Style"/>
        </w:rPr>
        <w:t xml:space="preserve">who </w:t>
      </w:r>
      <w:r>
        <w:rPr>
          <w:rFonts w:ascii="Bookman Old Style" w:hAnsi="Bookman Old Style"/>
        </w:rPr>
        <w:t xml:space="preserve">has </w:t>
      </w:r>
      <w:r w:rsidR="00382A5B">
        <w:rPr>
          <w:rFonts w:ascii="Bookman Old Style" w:hAnsi="Bookman Old Style"/>
        </w:rPr>
        <w:t xml:space="preserve">since </w:t>
      </w:r>
      <w:r>
        <w:rPr>
          <w:rFonts w:ascii="Bookman Old Style" w:hAnsi="Bookman Old Style"/>
        </w:rPr>
        <w:t>computed interest due and payable at 31-05-15 to be $</w:t>
      </w:r>
      <w:r w:rsidR="008812E8">
        <w:rPr>
          <w:rFonts w:ascii="Bookman Old Style" w:hAnsi="Bookman Old Style"/>
        </w:rPr>
        <w:t>1,139,953,413</w:t>
      </w:r>
      <w:r>
        <w:rPr>
          <w:rFonts w:ascii="Bookman Old Style" w:hAnsi="Bookman Old Style"/>
        </w:rPr>
        <w:t>.</w:t>
      </w:r>
    </w:p>
    <w:p w:rsidR="00687CBB" w:rsidRDefault="00687CBB" w:rsidP="00C40C99">
      <w:pPr>
        <w:pStyle w:val="NoSpacing"/>
        <w:spacing w:line="276" w:lineRule="auto"/>
        <w:jc w:val="both"/>
        <w:rPr>
          <w:rFonts w:ascii="Bookman Old Style" w:hAnsi="Bookman Old Style"/>
        </w:rPr>
      </w:pPr>
    </w:p>
    <w:p w:rsidR="00687CBB" w:rsidRDefault="00687CBB" w:rsidP="00C40C99">
      <w:pPr>
        <w:pStyle w:val="NoSpacing"/>
        <w:spacing w:line="276" w:lineRule="auto"/>
        <w:jc w:val="both"/>
        <w:rPr>
          <w:rFonts w:ascii="Bookman Old Style" w:hAnsi="Bookman Old Style"/>
        </w:rPr>
      </w:pPr>
      <w:r>
        <w:rPr>
          <w:rFonts w:ascii="Bookman Old Style" w:hAnsi="Bookman Old Style"/>
        </w:rPr>
        <w:t>Details are set out in Annex</w:t>
      </w:r>
      <w:r w:rsidR="00382A5B">
        <w:rPr>
          <w:rFonts w:ascii="Bookman Old Style" w:hAnsi="Bookman Old Style"/>
        </w:rPr>
        <w:t xml:space="preserve"> 3</w:t>
      </w:r>
    </w:p>
    <w:p w:rsidR="00687CBB" w:rsidRDefault="00687CBB" w:rsidP="00C40C99">
      <w:pPr>
        <w:pStyle w:val="NoSpacing"/>
        <w:spacing w:line="276" w:lineRule="auto"/>
        <w:jc w:val="both"/>
        <w:rPr>
          <w:rFonts w:ascii="Bookman Old Style" w:hAnsi="Bookman Old Style"/>
        </w:rPr>
      </w:pPr>
    </w:p>
    <w:p w:rsidR="00421FBE" w:rsidRDefault="00421FBE" w:rsidP="00C40C99">
      <w:pPr>
        <w:pStyle w:val="NoSpacing"/>
        <w:spacing w:line="276" w:lineRule="auto"/>
        <w:jc w:val="both"/>
        <w:rPr>
          <w:rFonts w:ascii="Bookman Old Style" w:hAnsi="Bookman Old Style"/>
          <w:b/>
        </w:rPr>
      </w:pPr>
    </w:p>
    <w:p w:rsidR="00687CBB" w:rsidRDefault="00687CBB" w:rsidP="00C40C99">
      <w:pPr>
        <w:pStyle w:val="NoSpacing"/>
        <w:spacing w:line="276" w:lineRule="auto"/>
        <w:jc w:val="both"/>
        <w:rPr>
          <w:rFonts w:ascii="Bookman Old Style" w:hAnsi="Bookman Old Style"/>
          <w:b/>
        </w:rPr>
      </w:pPr>
      <w:r>
        <w:rPr>
          <w:rFonts w:ascii="Bookman Old Style" w:hAnsi="Bookman Old Style"/>
          <w:b/>
        </w:rPr>
        <w:t>Recommendation</w:t>
      </w:r>
    </w:p>
    <w:p w:rsidR="008C178D" w:rsidRDefault="008C178D" w:rsidP="00C40C99">
      <w:pPr>
        <w:pStyle w:val="NoSpacing"/>
        <w:spacing w:line="276" w:lineRule="auto"/>
        <w:jc w:val="both"/>
        <w:rPr>
          <w:rFonts w:ascii="Bookman Old Style" w:hAnsi="Bookman Old Style"/>
          <w:b/>
        </w:rPr>
      </w:pPr>
    </w:p>
    <w:p w:rsidR="00687CBB" w:rsidRDefault="00687CBB" w:rsidP="00C40C99">
      <w:pPr>
        <w:pStyle w:val="NoSpacing"/>
        <w:spacing w:line="276" w:lineRule="auto"/>
        <w:jc w:val="both"/>
        <w:rPr>
          <w:rFonts w:ascii="Bookman Old Style" w:hAnsi="Bookman Old Style"/>
        </w:rPr>
      </w:pPr>
      <w:r>
        <w:rPr>
          <w:rFonts w:ascii="Bookman Old Style" w:hAnsi="Bookman Old Style"/>
        </w:rPr>
        <w:t>The Finance Secretary</w:t>
      </w:r>
      <w:r w:rsidR="00382A5B">
        <w:rPr>
          <w:rFonts w:ascii="Bookman Old Style" w:hAnsi="Bookman Old Style"/>
        </w:rPr>
        <w:t xml:space="preserve"> or </w:t>
      </w:r>
      <w:r w:rsidR="001315A2">
        <w:rPr>
          <w:rFonts w:ascii="Bookman Old Style" w:hAnsi="Bookman Old Style"/>
        </w:rPr>
        <w:t xml:space="preserve">his </w:t>
      </w:r>
      <w:r w:rsidR="00382A5B">
        <w:rPr>
          <w:rFonts w:ascii="Bookman Old Style" w:hAnsi="Bookman Old Style"/>
        </w:rPr>
        <w:t>representative</w:t>
      </w:r>
      <w:r>
        <w:rPr>
          <w:rFonts w:ascii="Bookman Old Style" w:hAnsi="Bookman Old Style"/>
        </w:rPr>
        <w:t xml:space="preserve"> is required to be charging 6 percent interest on outstanding levy payments according to the Act. Action should be in train for the Finance Secretary </w:t>
      </w:r>
      <w:r w:rsidR="00382A5B">
        <w:rPr>
          <w:rFonts w:ascii="Bookman Old Style" w:hAnsi="Bookman Old Style"/>
        </w:rPr>
        <w:t xml:space="preserve">through the Secretary of SILWF </w:t>
      </w:r>
      <w:r>
        <w:rPr>
          <w:rFonts w:ascii="Bookman Old Style" w:hAnsi="Bookman Old Style"/>
        </w:rPr>
        <w:t xml:space="preserve">to determine the </w:t>
      </w:r>
      <w:r w:rsidR="001315A2">
        <w:rPr>
          <w:rFonts w:ascii="Bookman Old Style" w:hAnsi="Bookman Old Style"/>
        </w:rPr>
        <w:t xml:space="preserve">true </w:t>
      </w:r>
      <w:r>
        <w:rPr>
          <w:rFonts w:ascii="Bookman Old Style" w:hAnsi="Bookman Old Style"/>
        </w:rPr>
        <w:t xml:space="preserve">amount of interest due and payable and to collect same from </w:t>
      </w:r>
      <w:proofErr w:type="spellStart"/>
      <w:r>
        <w:rPr>
          <w:rFonts w:ascii="Bookman Old Style" w:hAnsi="Bookman Old Style"/>
        </w:rPr>
        <w:t>Guysuco</w:t>
      </w:r>
      <w:proofErr w:type="spellEnd"/>
      <w:r>
        <w:rPr>
          <w:rFonts w:ascii="Bookman Old Style" w:hAnsi="Bookman Old Style"/>
        </w:rPr>
        <w:t>.</w:t>
      </w:r>
    </w:p>
    <w:p w:rsidR="00F73DAE" w:rsidRDefault="00F73DAE" w:rsidP="00C40C99">
      <w:pPr>
        <w:pStyle w:val="NoSpacing"/>
        <w:spacing w:line="276" w:lineRule="auto"/>
        <w:jc w:val="both"/>
        <w:rPr>
          <w:rFonts w:ascii="Bookman Old Style" w:hAnsi="Bookman Old Style"/>
        </w:rPr>
      </w:pPr>
    </w:p>
    <w:p w:rsidR="00F73DAE" w:rsidRDefault="00F73DAE" w:rsidP="00C40C99">
      <w:pPr>
        <w:pStyle w:val="NoSpacing"/>
        <w:spacing w:line="276" w:lineRule="auto"/>
        <w:jc w:val="both"/>
        <w:rPr>
          <w:rFonts w:ascii="Bookman Old Style" w:hAnsi="Bookman Old Style"/>
        </w:rPr>
      </w:pPr>
      <w:r>
        <w:rPr>
          <w:rFonts w:ascii="Bookman Old Style" w:hAnsi="Bookman Old Style"/>
        </w:rPr>
        <w:lastRenderedPageBreak/>
        <w:t>It is recommended that at regular intervals the Administrative Manager</w:t>
      </w:r>
      <w:r w:rsidR="008C178D">
        <w:rPr>
          <w:rFonts w:ascii="Bookman Old Style" w:hAnsi="Bookman Old Style"/>
        </w:rPr>
        <w:t xml:space="preserve"> / Secretary</w:t>
      </w:r>
      <w:r>
        <w:rPr>
          <w:rFonts w:ascii="Bookman Old Style" w:hAnsi="Bookman Old Style"/>
        </w:rPr>
        <w:t xml:space="preserve"> of SILWF representing the Finance Secretary compute interest due and request</w:t>
      </w:r>
      <w:r w:rsidR="006F7436">
        <w:rPr>
          <w:rFonts w:ascii="Bookman Old Style" w:hAnsi="Bookman Old Style"/>
        </w:rPr>
        <w:t>s</w:t>
      </w:r>
      <w:r>
        <w:rPr>
          <w:rFonts w:ascii="Bookman Old Style" w:hAnsi="Bookman Old Style"/>
        </w:rPr>
        <w:t xml:space="preserve"> payment in writing from </w:t>
      </w:r>
      <w:proofErr w:type="spellStart"/>
      <w:r>
        <w:rPr>
          <w:rFonts w:ascii="Bookman Old Style" w:hAnsi="Bookman Old Style"/>
        </w:rPr>
        <w:t>Guysuco</w:t>
      </w:r>
      <w:proofErr w:type="spellEnd"/>
      <w:r>
        <w:rPr>
          <w:rFonts w:ascii="Bookman Old Style" w:hAnsi="Bookman Old Style"/>
        </w:rPr>
        <w:t xml:space="preserve"> with follow up actions as necessary</w:t>
      </w:r>
      <w:r w:rsidR="005016F4">
        <w:rPr>
          <w:rFonts w:ascii="Bookman Old Style" w:hAnsi="Bookman Old Style"/>
        </w:rPr>
        <w:t>.</w:t>
      </w:r>
    </w:p>
    <w:p w:rsidR="00687CBB" w:rsidRDefault="00687CBB" w:rsidP="00C40C99">
      <w:pPr>
        <w:pStyle w:val="NoSpacing"/>
        <w:spacing w:line="276" w:lineRule="auto"/>
        <w:jc w:val="both"/>
        <w:rPr>
          <w:rFonts w:ascii="Bookman Old Style" w:hAnsi="Bookman Old Style"/>
        </w:rPr>
      </w:pPr>
    </w:p>
    <w:p w:rsidR="00055E72" w:rsidRDefault="00055E72" w:rsidP="00C40C99">
      <w:pPr>
        <w:spacing w:after="0"/>
        <w:jc w:val="both"/>
        <w:rPr>
          <w:rFonts w:ascii="Bookman Old Style" w:hAnsi="Bookman Old Style"/>
          <w:b/>
        </w:rPr>
      </w:pPr>
    </w:p>
    <w:p w:rsidR="00A43F3B" w:rsidRDefault="00B32414" w:rsidP="00C40C99">
      <w:pPr>
        <w:spacing w:after="0"/>
        <w:jc w:val="both"/>
        <w:rPr>
          <w:rFonts w:ascii="Bookman Old Style" w:hAnsi="Bookman Old Style"/>
          <w:b/>
        </w:rPr>
      </w:pPr>
      <w:r>
        <w:rPr>
          <w:rFonts w:ascii="Bookman Old Style" w:hAnsi="Bookman Old Style"/>
          <w:b/>
        </w:rPr>
        <w:t>5</w:t>
      </w:r>
      <w:r w:rsidR="00A43F3B">
        <w:rPr>
          <w:rFonts w:ascii="Bookman Old Style" w:hAnsi="Bookman Old Style"/>
          <w:b/>
        </w:rPr>
        <w:t>.0</w:t>
      </w:r>
      <w:r w:rsidR="00A5341F">
        <w:rPr>
          <w:rFonts w:ascii="Bookman Old Style" w:hAnsi="Bookman Old Style"/>
          <w:b/>
        </w:rPr>
        <w:t>5</w:t>
      </w:r>
      <w:r w:rsidR="00A43F3B">
        <w:rPr>
          <w:rFonts w:ascii="Bookman Old Style" w:hAnsi="Bookman Old Style"/>
          <w:b/>
        </w:rPr>
        <w:tab/>
        <w:t xml:space="preserve">Development </w:t>
      </w:r>
      <w:r w:rsidR="00F73DAE">
        <w:rPr>
          <w:rFonts w:ascii="Bookman Old Style" w:hAnsi="Bookman Old Style"/>
          <w:b/>
        </w:rPr>
        <w:t xml:space="preserve">/ Rehabilitation </w:t>
      </w:r>
      <w:r w:rsidR="00A43F3B">
        <w:rPr>
          <w:rFonts w:ascii="Bookman Old Style" w:hAnsi="Bookman Old Style"/>
          <w:b/>
        </w:rPr>
        <w:t>Works</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 xml:space="preserve">In accordance with Regulation 17 (1) and (2) the Committee is required to make disbursement from its Fund for the benefit and welfare of its </w:t>
      </w:r>
      <w:proofErr w:type="spellStart"/>
      <w:r>
        <w:rPr>
          <w:rFonts w:ascii="Bookman Old Style" w:hAnsi="Bookman Old Style"/>
        </w:rPr>
        <w:t>labour</w:t>
      </w:r>
      <w:proofErr w:type="spellEnd"/>
      <w:r>
        <w:rPr>
          <w:rFonts w:ascii="Bookman Old Style" w:hAnsi="Bookman Old Style"/>
        </w:rPr>
        <w:t xml:space="preserve"> workers.</w:t>
      </w:r>
    </w:p>
    <w:p w:rsidR="003F08B9" w:rsidRDefault="003F08B9" w:rsidP="00C40C99">
      <w:pPr>
        <w:spacing w:after="0"/>
        <w:jc w:val="both"/>
        <w:rPr>
          <w:rFonts w:ascii="Bookman Old Style" w:hAnsi="Bookman Old Style"/>
        </w:rPr>
      </w:pPr>
    </w:p>
    <w:p w:rsidR="00F9039F" w:rsidRDefault="00F9039F" w:rsidP="00C40C99">
      <w:pPr>
        <w:spacing w:after="0"/>
        <w:jc w:val="both"/>
        <w:rPr>
          <w:rFonts w:ascii="Bookman Old Style" w:hAnsi="Bookman Old Style"/>
        </w:rPr>
      </w:pPr>
      <w:r>
        <w:rPr>
          <w:rFonts w:ascii="Bookman Old Style" w:hAnsi="Bookman Old Style"/>
        </w:rPr>
        <w:t>During the period 01-01-12 to 31-05-15, there were 17 developmental projects</w:t>
      </w:r>
      <w:r w:rsidR="00055E72">
        <w:rPr>
          <w:rFonts w:ascii="Bookman Old Style" w:hAnsi="Bookman Old Style"/>
        </w:rPr>
        <w:t xml:space="preserve"> as listed in Annex 4</w:t>
      </w:r>
      <w:r>
        <w:rPr>
          <w:rFonts w:ascii="Bookman Old Style" w:hAnsi="Bookman Old Style"/>
        </w:rPr>
        <w:t xml:space="preserve"> which underwent SILWF’s tendering procedures. The tenders were evaluated and the preferred tender of each project was recommended by the Tender Sub-Committee to the Committee. That Committee subsequently approved those tenders. </w:t>
      </w:r>
    </w:p>
    <w:p w:rsidR="00A43F3B" w:rsidRDefault="00F9039F" w:rsidP="00C40C99">
      <w:pPr>
        <w:spacing w:after="0"/>
        <w:jc w:val="both"/>
        <w:rPr>
          <w:rFonts w:ascii="Bookman Old Style" w:hAnsi="Bookman Old Style"/>
        </w:rPr>
      </w:pPr>
      <w:r>
        <w:rPr>
          <w:rFonts w:ascii="Bookman Old Style" w:hAnsi="Bookman Old Style"/>
        </w:rPr>
        <w:t>Details on those project</w:t>
      </w:r>
      <w:r w:rsidR="00C21586">
        <w:rPr>
          <w:rFonts w:ascii="Bookman Old Style" w:hAnsi="Bookman Old Style"/>
        </w:rPr>
        <w:t>s</w:t>
      </w:r>
      <w:r>
        <w:rPr>
          <w:rFonts w:ascii="Bookman Old Style" w:hAnsi="Bookman Old Style"/>
        </w:rPr>
        <w:t xml:space="preserve"> are as follows:</w:t>
      </w:r>
    </w:p>
    <w:p w:rsidR="003F08B9" w:rsidRDefault="003F08B9" w:rsidP="00C40C99">
      <w:pPr>
        <w:pStyle w:val="ListParagraph"/>
        <w:spacing w:after="0"/>
        <w:jc w:val="both"/>
        <w:rPr>
          <w:rFonts w:ascii="Bookman Old Style" w:hAnsi="Bookman Old Style"/>
        </w:rPr>
      </w:pPr>
    </w:p>
    <w:p w:rsidR="00A43F3B" w:rsidRDefault="00A43F3B" w:rsidP="00C40C99">
      <w:pPr>
        <w:pStyle w:val="ListParagraph"/>
        <w:numPr>
          <w:ilvl w:val="0"/>
          <w:numId w:val="13"/>
        </w:numPr>
        <w:spacing w:after="0"/>
        <w:jc w:val="both"/>
        <w:rPr>
          <w:rFonts w:ascii="Bookman Old Style" w:hAnsi="Bookman Old Style"/>
        </w:rPr>
      </w:pPr>
      <w:r>
        <w:rPr>
          <w:rFonts w:ascii="Bookman Old Style" w:hAnsi="Bookman Old Style"/>
        </w:rPr>
        <w:t xml:space="preserve">17 Contracts </w:t>
      </w:r>
      <w:r w:rsidR="00B85716">
        <w:rPr>
          <w:rFonts w:ascii="Bookman Old Style" w:hAnsi="Bookman Old Style"/>
        </w:rPr>
        <w:t>T</w:t>
      </w:r>
      <w:r>
        <w:rPr>
          <w:rFonts w:ascii="Bookman Old Style" w:hAnsi="Bookman Old Style"/>
        </w:rPr>
        <w:t xml:space="preserve">otaled </w:t>
      </w:r>
      <w:r>
        <w:rPr>
          <w:rFonts w:ascii="Bookman Old Style" w:hAnsi="Bookman Old Style"/>
        </w:rPr>
        <w:tab/>
      </w:r>
      <w:r>
        <w:rPr>
          <w:rFonts w:ascii="Bookman Old Style" w:hAnsi="Bookman Old Style"/>
        </w:rPr>
        <w:tab/>
        <w:t>$79,</w:t>
      </w:r>
      <w:r w:rsidR="008812E8">
        <w:rPr>
          <w:rFonts w:ascii="Bookman Old Style" w:hAnsi="Bookman Old Style"/>
        </w:rPr>
        <w:t>505,798</w:t>
      </w:r>
    </w:p>
    <w:p w:rsidR="00A43F3B" w:rsidRDefault="00A43F3B" w:rsidP="00C40C99">
      <w:pPr>
        <w:pStyle w:val="ListParagraph"/>
        <w:numPr>
          <w:ilvl w:val="0"/>
          <w:numId w:val="13"/>
        </w:numPr>
        <w:spacing w:after="0"/>
        <w:jc w:val="both"/>
        <w:rPr>
          <w:rFonts w:ascii="Bookman Old Style" w:hAnsi="Bookman Old Style"/>
        </w:rPr>
      </w:pPr>
      <w:r>
        <w:rPr>
          <w:rFonts w:ascii="Bookman Old Style" w:hAnsi="Bookman Old Style"/>
        </w:rPr>
        <w:t>Amount Disbursed</w:t>
      </w:r>
      <w:r>
        <w:rPr>
          <w:rFonts w:ascii="Bookman Old Style" w:hAnsi="Bookman Old Style"/>
        </w:rPr>
        <w:tab/>
      </w:r>
      <w:r>
        <w:rPr>
          <w:rFonts w:ascii="Bookman Old Style" w:hAnsi="Bookman Old Style"/>
        </w:rPr>
        <w:tab/>
      </w:r>
      <w:r>
        <w:rPr>
          <w:rFonts w:ascii="Bookman Old Style" w:hAnsi="Bookman Old Style"/>
        </w:rPr>
        <w:tab/>
        <w:t>$62,</w:t>
      </w:r>
      <w:r w:rsidR="001315A2">
        <w:rPr>
          <w:rFonts w:ascii="Bookman Old Style" w:hAnsi="Bookman Old Style"/>
        </w:rPr>
        <w:t>060,733</w:t>
      </w:r>
    </w:p>
    <w:p w:rsidR="00A43F3B" w:rsidRDefault="00A43F3B" w:rsidP="00C40C99">
      <w:pPr>
        <w:pStyle w:val="ListParagraph"/>
        <w:numPr>
          <w:ilvl w:val="0"/>
          <w:numId w:val="13"/>
        </w:numPr>
        <w:spacing w:after="0"/>
        <w:jc w:val="both"/>
        <w:rPr>
          <w:rFonts w:ascii="Bookman Old Style" w:hAnsi="Bookman Old Style"/>
        </w:rPr>
      </w:pPr>
      <w:r>
        <w:rPr>
          <w:rFonts w:ascii="Bookman Old Style" w:hAnsi="Bookman Old Style"/>
        </w:rPr>
        <w:t>Amount Due and Payable</w:t>
      </w:r>
      <w:r>
        <w:rPr>
          <w:rFonts w:ascii="Bookman Old Style" w:hAnsi="Bookman Old Style"/>
        </w:rPr>
        <w:tab/>
      </w:r>
      <w:r>
        <w:rPr>
          <w:rFonts w:ascii="Bookman Old Style" w:hAnsi="Bookman Old Style"/>
        </w:rPr>
        <w:tab/>
        <w:t>$17,</w:t>
      </w:r>
      <w:r w:rsidR="008812E8">
        <w:rPr>
          <w:rFonts w:ascii="Bookman Old Style" w:hAnsi="Bookman Old Style"/>
        </w:rPr>
        <w:t>445,065</w:t>
      </w:r>
    </w:p>
    <w:p w:rsidR="008812E8" w:rsidRDefault="008812E8" w:rsidP="008812E8">
      <w:pPr>
        <w:spacing w:after="0"/>
        <w:jc w:val="both"/>
        <w:rPr>
          <w:rFonts w:ascii="Bookman Old Style" w:hAnsi="Bookman Old Style"/>
        </w:rPr>
      </w:pPr>
    </w:p>
    <w:p w:rsidR="008812E8" w:rsidRDefault="008812E8" w:rsidP="008812E8">
      <w:pPr>
        <w:spacing w:after="0"/>
        <w:jc w:val="both"/>
        <w:rPr>
          <w:rFonts w:ascii="Bookman Old Style" w:hAnsi="Bookman Old Style"/>
        </w:rPr>
      </w:pPr>
      <w:r>
        <w:rPr>
          <w:rFonts w:ascii="Bookman Old Style" w:hAnsi="Bookman Old Style"/>
        </w:rPr>
        <w:t xml:space="preserve">Of the 17 projects as shown in Annex 4, Bridges/Walkways and Asphaltic Concrete Roads related </w:t>
      </w:r>
      <w:r w:rsidR="00055E72">
        <w:rPr>
          <w:rFonts w:ascii="Bookman Old Style" w:hAnsi="Bookman Old Style"/>
        </w:rPr>
        <w:t>for 11 projects and accounted for 95% as follows:</w:t>
      </w:r>
    </w:p>
    <w:p w:rsidR="00055E72" w:rsidRDefault="00055E72" w:rsidP="008812E8">
      <w:pPr>
        <w:spacing w:after="0"/>
        <w:jc w:val="both"/>
        <w:rPr>
          <w:rFonts w:ascii="Bookman Old Style" w:hAnsi="Bookman Old Style"/>
        </w:rPr>
      </w:pPr>
    </w:p>
    <w:p w:rsidR="00055E72" w:rsidRDefault="00B772E3" w:rsidP="00055E72">
      <w:pPr>
        <w:pStyle w:val="ListParagraph"/>
        <w:numPr>
          <w:ilvl w:val="0"/>
          <w:numId w:val="43"/>
        </w:numPr>
        <w:spacing w:after="0"/>
        <w:jc w:val="both"/>
        <w:rPr>
          <w:rFonts w:ascii="Bookman Old Style" w:hAnsi="Bookman Old Style"/>
        </w:rPr>
      </w:pPr>
      <w:r w:rsidRPr="00B772E3">
        <w:rPr>
          <w:rFonts w:ascii="Bookman Old Style" w:hAnsi="Bookman Old Style"/>
          <w:noProof/>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20.75pt;margin-top:.65pt;width:16.5pt;height:28.5pt;z-index:251658240"/>
        </w:pict>
      </w:r>
      <w:r w:rsidR="00055E72">
        <w:rPr>
          <w:rFonts w:ascii="Bookman Old Style" w:hAnsi="Bookman Old Style"/>
        </w:rPr>
        <w:t>Bridges/Walkways</w:t>
      </w:r>
      <w:r w:rsidR="00055E72">
        <w:rPr>
          <w:rFonts w:ascii="Bookman Old Style" w:hAnsi="Bookman Old Style"/>
        </w:rPr>
        <w:tab/>
      </w:r>
      <w:r w:rsidR="00055E72">
        <w:rPr>
          <w:rFonts w:ascii="Bookman Old Style" w:hAnsi="Bookman Old Style"/>
        </w:rPr>
        <w:tab/>
        <w:t>$10,629,072</w:t>
      </w:r>
      <w:r w:rsidR="00055E72">
        <w:rPr>
          <w:rFonts w:ascii="Bookman Old Style" w:hAnsi="Bookman Old Style"/>
        </w:rPr>
        <w:tab/>
      </w:r>
      <w:r w:rsidR="00055E72">
        <w:rPr>
          <w:rFonts w:ascii="Bookman Old Style" w:hAnsi="Bookman Old Style"/>
        </w:rPr>
        <w:tab/>
      </w:r>
      <w:r w:rsidR="00055E72">
        <w:rPr>
          <w:rFonts w:ascii="Bookman Old Style" w:hAnsi="Bookman Old Style"/>
        </w:rPr>
        <w:tab/>
      </w:r>
      <w:r w:rsidR="00055E72">
        <w:rPr>
          <w:rFonts w:ascii="Bookman Old Style" w:hAnsi="Bookman Old Style"/>
        </w:rPr>
        <w:tab/>
      </w:r>
      <w:r w:rsidR="00055E72">
        <w:rPr>
          <w:rFonts w:ascii="Bookman Old Style" w:hAnsi="Bookman Old Style"/>
        </w:rPr>
        <w:tab/>
        <w:t>13%</w:t>
      </w:r>
    </w:p>
    <w:p w:rsidR="00055E72" w:rsidRDefault="00055E72" w:rsidP="00055E72">
      <w:pPr>
        <w:pStyle w:val="ListParagraph"/>
        <w:numPr>
          <w:ilvl w:val="0"/>
          <w:numId w:val="43"/>
        </w:numPr>
        <w:spacing w:after="0"/>
        <w:jc w:val="both"/>
        <w:rPr>
          <w:rFonts w:ascii="Bookman Old Style" w:hAnsi="Bookman Old Style"/>
        </w:rPr>
      </w:pPr>
      <w:r>
        <w:rPr>
          <w:rFonts w:ascii="Bookman Old Style" w:hAnsi="Bookman Old Style"/>
        </w:rPr>
        <w:t>Asphaltic Concrete Roads</w:t>
      </w:r>
      <w:r>
        <w:rPr>
          <w:rFonts w:ascii="Bookman Old Style" w:hAnsi="Bookman Old Style"/>
        </w:rPr>
        <w:tab/>
        <w:t>$64,890,598</w:t>
      </w:r>
      <w:r>
        <w:rPr>
          <w:rFonts w:ascii="Bookman Old Style" w:hAnsi="Bookman Old Style"/>
        </w:rPr>
        <w:tab/>
      </w:r>
      <w:r>
        <w:rPr>
          <w:rFonts w:ascii="Bookman Old Style" w:hAnsi="Bookman Old Style"/>
        </w:rPr>
        <w:tab/>
        <w:t>$75,519,670</w:t>
      </w:r>
      <w:r>
        <w:rPr>
          <w:rFonts w:ascii="Bookman Old Style" w:hAnsi="Bookman Old Style"/>
        </w:rPr>
        <w:tab/>
      </w:r>
      <w:r>
        <w:rPr>
          <w:rFonts w:ascii="Bookman Old Style" w:hAnsi="Bookman Old Style"/>
        </w:rPr>
        <w:tab/>
        <w:t>82%</w:t>
      </w:r>
      <w:r>
        <w:rPr>
          <w:rFonts w:ascii="Bookman Old Style" w:hAnsi="Bookman Old Style"/>
        </w:rPr>
        <w:tab/>
        <w:t xml:space="preserve">   95%</w:t>
      </w:r>
    </w:p>
    <w:p w:rsidR="00055E72" w:rsidRPr="00055E72" w:rsidRDefault="00055E72" w:rsidP="00055E72">
      <w:pPr>
        <w:pStyle w:val="ListParagraph"/>
        <w:numPr>
          <w:ilvl w:val="0"/>
          <w:numId w:val="43"/>
        </w:numPr>
        <w:spacing w:after="0"/>
        <w:jc w:val="both"/>
        <w:rPr>
          <w:rFonts w:ascii="Bookman Old Style" w:hAnsi="Bookman Old Style"/>
          <w:u w:val="single"/>
        </w:rPr>
      </w:pPr>
      <w:r>
        <w:rPr>
          <w:rFonts w:ascii="Bookman Old Style" w:hAnsi="Bookman Old Style"/>
        </w:rPr>
        <w:t>Others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55E72">
        <w:rPr>
          <w:rFonts w:ascii="Bookman Old Style" w:hAnsi="Bookman Old Style"/>
          <w:u w:val="single"/>
        </w:rPr>
        <w:t>$  3,986,128</w:t>
      </w:r>
      <w:r>
        <w:rPr>
          <w:rFonts w:ascii="Bookman Old Style" w:hAnsi="Bookman Old Style"/>
        </w:rPr>
        <w:tab/>
      </w:r>
      <w:r>
        <w:rPr>
          <w:rFonts w:ascii="Bookman Old Style" w:hAnsi="Bookman Old Style"/>
        </w:rPr>
        <w:tab/>
      </w:r>
      <w:r w:rsidRPr="00055E72">
        <w:rPr>
          <w:rFonts w:ascii="Bookman Old Style" w:hAnsi="Bookman Old Style"/>
          <w:u w:val="single"/>
        </w:rPr>
        <w:t xml:space="preserve">  5%</w:t>
      </w:r>
    </w:p>
    <w:p w:rsidR="003F08B9" w:rsidRDefault="00055E72" w:rsidP="00055E72">
      <w:pPr>
        <w:spacing w:after="0"/>
        <w:ind w:left="5040" w:firstLine="720"/>
        <w:jc w:val="both"/>
        <w:rPr>
          <w:rFonts w:ascii="Bookman Old Style" w:hAnsi="Bookman Old Style"/>
          <w:u w:val="double"/>
        </w:rPr>
      </w:pPr>
      <w:r w:rsidRPr="00055E72">
        <w:rPr>
          <w:rFonts w:ascii="Bookman Old Style" w:hAnsi="Bookman Old Style"/>
          <w:u w:val="double"/>
        </w:rPr>
        <w:t>$79,505,798</w:t>
      </w:r>
      <w:r>
        <w:rPr>
          <w:rFonts w:ascii="Bookman Old Style" w:hAnsi="Bookman Old Style"/>
        </w:rPr>
        <w:tab/>
      </w:r>
      <w:r>
        <w:rPr>
          <w:rFonts w:ascii="Bookman Old Style" w:hAnsi="Bookman Old Style"/>
        </w:rPr>
        <w:tab/>
      </w:r>
      <w:r w:rsidRPr="00055E72">
        <w:rPr>
          <w:rFonts w:ascii="Bookman Old Style" w:hAnsi="Bookman Old Style"/>
          <w:u w:val="double"/>
        </w:rPr>
        <w:t>100%</w:t>
      </w:r>
    </w:p>
    <w:p w:rsidR="00055E72" w:rsidRPr="00055E72" w:rsidRDefault="00055E72" w:rsidP="00055E72">
      <w:pPr>
        <w:spacing w:after="0"/>
        <w:ind w:left="5040" w:firstLine="720"/>
        <w:jc w:val="both"/>
        <w:rPr>
          <w:rFonts w:ascii="Bookman Old Style" w:hAnsi="Bookman Old Style"/>
        </w:rPr>
      </w:pPr>
    </w:p>
    <w:p w:rsidR="00A43F3B" w:rsidRDefault="00A43F3B" w:rsidP="00C40C99">
      <w:pPr>
        <w:spacing w:after="0"/>
        <w:jc w:val="both"/>
        <w:rPr>
          <w:rFonts w:ascii="Bookman Old Style" w:hAnsi="Bookman Old Style"/>
        </w:rPr>
      </w:pPr>
      <w:r w:rsidRPr="00E249BA">
        <w:rPr>
          <w:rFonts w:ascii="Bookman Old Style" w:hAnsi="Bookman Old Style"/>
        </w:rPr>
        <w:t xml:space="preserve">Information from the Ministry of Finance – IFMAS Unit has revealed that the cash amounts to the credit of </w:t>
      </w:r>
      <w:r w:rsidR="00B32414">
        <w:rPr>
          <w:rFonts w:ascii="Bookman Old Style" w:hAnsi="Bookman Old Style"/>
        </w:rPr>
        <w:t>SILWF</w:t>
      </w:r>
      <w:r w:rsidRPr="00E249BA">
        <w:rPr>
          <w:rFonts w:ascii="Bookman Old Style" w:hAnsi="Bookman Old Style"/>
        </w:rPr>
        <w:t xml:space="preserve"> were</w:t>
      </w:r>
    </w:p>
    <w:p w:rsidR="003F08B9" w:rsidRDefault="003F08B9" w:rsidP="00C40C99">
      <w:pPr>
        <w:spacing w:after="0"/>
        <w:jc w:val="both"/>
        <w:rPr>
          <w:rFonts w:ascii="Bookman Old Style" w:hAnsi="Bookman Old Style"/>
        </w:rPr>
      </w:pPr>
    </w:p>
    <w:p w:rsidR="00A43F3B" w:rsidRDefault="00A43F3B" w:rsidP="00C40C99">
      <w:pPr>
        <w:pStyle w:val="ListParagraph"/>
        <w:numPr>
          <w:ilvl w:val="0"/>
          <w:numId w:val="14"/>
        </w:numPr>
        <w:spacing w:after="0"/>
        <w:jc w:val="both"/>
        <w:rPr>
          <w:rFonts w:ascii="Bookman Old Style" w:hAnsi="Bookman Old Style"/>
        </w:rPr>
      </w:pPr>
      <w:r>
        <w:rPr>
          <w:rFonts w:ascii="Bookman Old Style" w:hAnsi="Bookman Old Style"/>
        </w:rPr>
        <w:t>2012</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sidR="001315A2">
        <w:rPr>
          <w:rFonts w:ascii="Bookman Old Style" w:hAnsi="Bookman Old Style"/>
        </w:rPr>
        <w:t>213,973,631</w:t>
      </w:r>
    </w:p>
    <w:p w:rsidR="00A43F3B" w:rsidRDefault="00A43F3B" w:rsidP="00C40C99">
      <w:pPr>
        <w:pStyle w:val="ListParagraph"/>
        <w:numPr>
          <w:ilvl w:val="0"/>
          <w:numId w:val="14"/>
        </w:numPr>
        <w:spacing w:after="0"/>
        <w:jc w:val="both"/>
        <w:rPr>
          <w:rFonts w:ascii="Bookman Old Style" w:hAnsi="Bookman Old Style"/>
        </w:rPr>
      </w:pPr>
      <w:r>
        <w:rPr>
          <w:rFonts w:ascii="Bookman Old Style" w:hAnsi="Bookman Old Style"/>
        </w:rPr>
        <w:t>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sidR="00B85716">
        <w:rPr>
          <w:rFonts w:ascii="Bookman Old Style" w:hAnsi="Bookman Old Style"/>
        </w:rPr>
        <w:t>278,831,507</w:t>
      </w:r>
    </w:p>
    <w:p w:rsidR="00A43F3B" w:rsidRDefault="00A43F3B" w:rsidP="00C40C99">
      <w:pPr>
        <w:pStyle w:val="ListParagraph"/>
        <w:numPr>
          <w:ilvl w:val="0"/>
          <w:numId w:val="14"/>
        </w:numPr>
        <w:spacing w:after="0"/>
        <w:jc w:val="both"/>
        <w:rPr>
          <w:rFonts w:ascii="Bookman Old Style" w:hAnsi="Bookman Old Style"/>
        </w:rPr>
      </w:pPr>
      <w:r>
        <w:rPr>
          <w:rFonts w:ascii="Bookman Old Style" w:hAnsi="Bookman Old Style"/>
        </w:rPr>
        <w:t>2014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w:t>
      </w:r>
      <w:r w:rsidR="001315A2">
        <w:rPr>
          <w:rFonts w:ascii="Bookman Old Style" w:hAnsi="Bookman Old Style"/>
        </w:rPr>
        <w:t>166,859,098</w:t>
      </w:r>
    </w:p>
    <w:p w:rsidR="00A43F3B" w:rsidRDefault="00A43F3B" w:rsidP="00C40C99">
      <w:pPr>
        <w:pStyle w:val="ListParagraph"/>
        <w:numPr>
          <w:ilvl w:val="0"/>
          <w:numId w:val="14"/>
        </w:numPr>
        <w:spacing w:after="0"/>
        <w:jc w:val="both"/>
        <w:rPr>
          <w:rFonts w:ascii="Bookman Old Style" w:hAnsi="Bookman Old Style"/>
        </w:rPr>
      </w:pPr>
      <w:r>
        <w:rPr>
          <w:rFonts w:ascii="Bookman Old Style" w:hAnsi="Bookman Old Style"/>
        </w:rPr>
        <w:t>Average Annual Amount</w:t>
      </w:r>
    </w:p>
    <w:p w:rsidR="00A43F3B" w:rsidRDefault="00A43F3B" w:rsidP="00C40C99">
      <w:pPr>
        <w:pStyle w:val="ListParagraph"/>
        <w:spacing w:after="0"/>
        <w:jc w:val="both"/>
        <w:rPr>
          <w:rFonts w:ascii="Bookman Old Style" w:hAnsi="Bookman Old Style"/>
          <w:b/>
        </w:rPr>
      </w:pPr>
      <w:r>
        <w:rPr>
          <w:rFonts w:ascii="Bookman Old Style" w:hAnsi="Bookman Old Style"/>
        </w:rPr>
        <w:t>Over the 3 years</w:t>
      </w:r>
      <w:r>
        <w:rPr>
          <w:rFonts w:ascii="Bookman Old Style" w:hAnsi="Bookman Old Style"/>
        </w:rPr>
        <w:tab/>
      </w:r>
      <w:r>
        <w:rPr>
          <w:rFonts w:ascii="Bookman Old Style" w:hAnsi="Bookman Old Style"/>
        </w:rPr>
        <w:tab/>
      </w:r>
      <w:r>
        <w:rPr>
          <w:rFonts w:ascii="Bookman Old Style" w:hAnsi="Bookman Old Style"/>
        </w:rPr>
        <w:tab/>
        <w:t>$3,</w:t>
      </w:r>
      <w:r w:rsidR="001315A2">
        <w:rPr>
          <w:rFonts w:ascii="Bookman Old Style" w:hAnsi="Bookman Old Style"/>
        </w:rPr>
        <w:t>659,664,236</w:t>
      </w:r>
      <w:r>
        <w:rPr>
          <w:rFonts w:ascii="Bookman Old Style" w:hAnsi="Bookman Old Style"/>
        </w:rPr>
        <w:t>/3</w:t>
      </w:r>
      <w:r>
        <w:rPr>
          <w:rFonts w:ascii="Bookman Old Style" w:hAnsi="Bookman Old Style"/>
        </w:rPr>
        <w:tab/>
      </w:r>
      <w:r>
        <w:rPr>
          <w:rFonts w:ascii="Bookman Old Style" w:hAnsi="Bookman Old Style"/>
        </w:rPr>
        <w:tab/>
      </w:r>
      <w:r w:rsidRPr="00155F9B">
        <w:rPr>
          <w:rFonts w:ascii="Bookman Old Style" w:hAnsi="Bookman Old Style"/>
          <w:b/>
        </w:rPr>
        <w:t>$</w:t>
      </w:r>
      <w:r>
        <w:rPr>
          <w:rFonts w:ascii="Bookman Old Style" w:hAnsi="Bookman Old Style"/>
          <w:b/>
        </w:rPr>
        <w:t>1,2</w:t>
      </w:r>
      <w:r w:rsidR="001315A2">
        <w:rPr>
          <w:rFonts w:ascii="Bookman Old Style" w:hAnsi="Bookman Old Style"/>
          <w:b/>
        </w:rPr>
        <w:t>19,888,078</w:t>
      </w:r>
    </w:p>
    <w:p w:rsidR="003F08B9" w:rsidRDefault="003F08B9" w:rsidP="00C40C99">
      <w:pPr>
        <w:spacing w:after="0"/>
        <w:jc w:val="both"/>
        <w:rPr>
          <w:rFonts w:ascii="Bookman Old Style" w:hAnsi="Bookman Old Style"/>
        </w:rPr>
      </w:pPr>
    </w:p>
    <w:p w:rsidR="00A43F3B" w:rsidRDefault="00A43F3B" w:rsidP="00C40C99">
      <w:pPr>
        <w:spacing w:after="0"/>
        <w:jc w:val="both"/>
        <w:rPr>
          <w:rFonts w:ascii="Bookman Old Style" w:hAnsi="Bookman Old Style"/>
        </w:rPr>
      </w:pPr>
      <w:r w:rsidRPr="00404317">
        <w:rPr>
          <w:rFonts w:ascii="Bookman Old Style" w:hAnsi="Bookman Old Style"/>
        </w:rPr>
        <w:t>Using a yearly average of $</w:t>
      </w:r>
      <w:r w:rsidR="001315A2">
        <w:rPr>
          <w:rFonts w:ascii="Bookman Old Style" w:hAnsi="Bookman Old Style"/>
        </w:rPr>
        <w:t>1,219,888,078 ($1.220B)</w:t>
      </w:r>
      <w:r w:rsidRPr="00404317">
        <w:rPr>
          <w:rFonts w:ascii="Bookman Old Style" w:hAnsi="Bookman Old Style"/>
        </w:rPr>
        <w:t xml:space="preserve">, the percentages disbursed </w:t>
      </w:r>
      <w:r>
        <w:rPr>
          <w:rFonts w:ascii="Bookman Old Style" w:hAnsi="Bookman Old Style"/>
        </w:rPr>
        <w:t>over the</w:t>
      </w:r>
      <w:r w:rsidR="00055E72">
        <w:rPr>
          <w:rFonts w:ascii="Bookman Old Style" w:hAnsi="Bookman Old Style"/>
        </w:rPr>
        <w:t xml:space="preserve"> period of</w:t>
      </w:r>
      <w:r>
        <w:rPr>
          <w:rFonts w:ascii="Bookman Old Style" w:hAnsi="Bookman Old Style"/>
        </w:rPr>
        <w:t xml:space="preserve"> 3 years </w:t>
      </w:r>
      <w:r w:rsidR="003F08B9">
        <w:rPr>
          <w:rFonts w:ascii="Bookman Old Style" w:hAnsi="Bookman Old Style"/>
        </w:rPr>
        <w:t>were</w:t>
      </w:r>
      <w:r w:rsidR="00055E72">
        <w:rPr>
          <w:rFonts w:ascii="Bookman Old Style" w:hAnsi="Bookman Old Style"/>
        </w:rPr>
        <w:t>:</w:t>
      </w:r>
    </w:p>
    <w:p w:rsidR="00A43F3B" w:rsidRDefault="001315A2" w:rsidP="00C40C99">
      <w:pPr>
        <w:pStyle w:val="ListParagraph"/>
        <w:numPr>
          <w:ilvl w:val="0"/>
          <w:numId w:val="15"/>
        </w:numPr>
        <w:spacing w:after="0"/>
        <w:jc w:val="both"/>
        <w:rPr>
          <w:rFonts w:ascii="Bookman Old Style" w:hAnsi="Bookman Old Style"/>
        </w:rPr>
      </w:pPr>
      <w:r>
        <w:rPr>
          <w:rFonts w:ascii="Bookman Old Style" w:hAnsi="Bookman Old Style"/>
        </w:rPr>
        <w:t>17 Contracts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B85716">
        <w:rPr>
          <w:rFonts w:ascii="Bookman Old Style" w:hAnsi="Bookman Old Style"/>
        </w:rPr>
        <w:tab/>
      </w:r>
      <w:r>
        <w:rPr>
          <w:rFonts w:ascii="Bookman Old Style" w:hAnsi="Bookman Old Style"/>
        </w:rPr>
        <w:t>$79.5M</w:t>
      </w:r>
      <w:r w:rsidR="00A43F3B">
        <w:rPr>
          <w:rFonts w:ascii="Bookman Old Style" w:hAnsi="Bookman Old Style"/>
        </w:rPr>
        <w:tab/>
        <w:t>6.</w:t>
      </w:r>
      <w:r>
        <w:rPr>
          <w:rFonts w:ascii="Bookman Old Style" w:hAnsi="Bookman Old Style"/>
        </w:rPr>
        <w:t>5</w:t>
      </w:r>
      <w:r w:rsidR="00A43F3B">
        <w:rPr>
          <w:rFonts w:ascii="Bookman Old Style" w:hAnsi="Bookman Old Style"/>
        </w:rPr>
        <w:t>%</w:t>
      </w:r>
    </w:p>
    <w:p w:rsidR="00A43F3B" w:rsidRDefault="00B85716" w:rsidP="00C40C99">
      <w:pPr>
        <w:pStyle w:val="ListParagraph"/>
        <w:numPr>
          <w:ilvl w:val="0"/>
          <w:numId w:val="15"/>
        </w:numPr>
        <w:spacing w:after="0"/>
        <w:jc w:val="both"/>
        <w:rPr>
          <w:rFonts w:ascii="Bookman Old Style" w:hAnsi="Bookman Old Style"/>
        </w:rPr>
      </w:pPr>
      <w:r>
        <w:rPr>
          <w:rFonts w:ascii="Bookman Old Style" w:hAnsi="Bookman Old Style"/>
        </w:rPr>
        <w:t>Amount Disbursed at 31-05-15</w:t>
      </w:r>
      <w:r w:rsidR="001315A2">
        <w:rPr>
          <w:rFonts w:ascii="Bookman Old Style" w:hAnsi="Bookman Old Style"/>
        </w:rPr>
        <w:tab/>
      </w:r>
      <w:r w:rsidR="001315A2">
        <w:rPr>
          <w:rFonts w:ascii="Bookman Old Style" w:hAnsi="Bookman Old Style"/>
        </w:rPr>
        <w:tab/>
        <w:t>$62.1M</w:t>
      </w:r>
      <w:r w:rsidR="001315A2">
        <w:rPr>
          <w:rFonts w:ascii="Bookman Old Style" w:hAnsi="Bookman Old Style"/>
        </w:rPr>
        <w:tab/>
        <w:t>5.1</w:t>
      </w:r>
      <w:r w:rsidR="00A43F3B">
        <w:rPr>
          <w:rFonts w:ascii="Bookman Old Style" w:hAnsi="Bookman Old Style"/>
        </w:rPr>
        <w:t>%</w:t>
      </w:r>
    </w:p>
    <w:p w:rsidR="00A43F3B" w:rsidRDefault="001315A2" w:rsidP="00C40C99">
      <w:pPr>
        <w:pStyle w:val="ListParagraph"/>
        <w:numPr>
          <w:ilvl w:val="0"/>
          <w:numId w:val="15"/>
        </w:numPr>
        <w:spacing w:after="0"/>
        <w:jc w:val="both"/>
        <w:rPr>
          <w:rFonts w:ascii="Bookman Old Style" w:hAnsi="Bookman Old Style"/>
        </w:rPr>
      </w:pPr>
      <w:r>
        <w:rPr>
          <w:rFonts w:ascii="Bookman Old Style" w:hAnsi="Bookman Old Style"/>
        </w:rPr>
        <w:t>Amount Due and Payable</w:t>
      </w:r>
      <w:r>
        <w:rPr>
          <w:rFonts w:ascii="Bookman Old Style" w:hAnsi="Bookman Old Style"/>
        </w:rPr>
        <w:tab/>
      </w:r>
      <w:r>
        <w:rPr>
          <w:rFonts w:ascii="Bookman Old Style" w:hAnsi="Bookman Old Style"/>
        </w:rPr>
        <w:tab/>
      </w:r>
      <w:r w:rsidR="00B85716">
        <w:rPr>
          <w:rFonts w:ascii="Bookman Old Style" w:hAnsi="Bookman Old Style"/>
        </w:rPr>
        <w:tab/>
      </w:r>
      <w:r>
        <w:rPr>
          <w:rFonts w:ascii="Bookman Old Style" w:hAnsi="Bookman Old Style"/>
        </w:rPr>
        <w:t>$17.4M</w:t>
      </w:r>
      <w:r w:rsidR="00A43F3B">
        <w:rPr>
          <w:rFonts w:ascii="Bookman Old Style" w:hAnsi="Bookman Old Style"/>
        </w:rPr>
        <w:tab/>
        <w:t>1.4%</w:t>
      </w:r>
    </w:p>
    <w:p w:rsidR="003F08B9" w:rsidRDefault="003F08B9" w:rsidP="00C40C99">
      <w:pPr>
        <w:spacing w:after="0"/>
        <w:jc w:val="both"/>
        <w:rPr>
          <w:rFonts w:ascii="Bookman Old Style" w:hAnsi="Bookman Old Style"/>
        </w:rPr>
      </w:pPr>
    </w:p>
    <w:p w:rsidR="00A43F3B" w:rsidRDefault="00A43F3B" w:rsidP="00C40C99">
      <w:pPr>
        <w:spacing w:after="0"/>
        <w:jc w:val="both"/>
        <w:rPr>
          <w:rFonts w:ascii="Bookman Old Style" w:hAnsi="Bookman Old Style"/>
        </w:rPr>
      </w:pPr>
      <w:r w:rsidRPr="00404317">
        <w:rPr>
          <w:rFonts w:ascii="Bookman Old Style" w:hAnsi="Bookman Old Style"/>
        </w:rPr>
        <w:t>Taking into consider</w:t>
      </w:r>
      <w:r w:rsidR="001315A2">
        <w:rPr>
          <w:rFonts w:ascii="Bookman Old Style" w:hAnsi="Bookman Old Style"/>
        </w:rPr>
        <w:t>ation an average amount of $1.220B</w:t>
      </w:r>
      <w:r w:rsidRPr="00404317">
        <w:rPr>
          <w:rFonts w:ascii="Bookman Old Style" w:hAnsi="Bookman Old Style"/>
        </w:rPr>
        <w:t xml:space="preserve"> being available for SILW</w:t>
      </w:r>
      <w:r>
        <w:rPr>
          <w:rFonts w:ascii="Bookman Old Style" w:hAnsi="Bookman Old Style"/>
        </w:rPr>
        <w:t>F,</w:t>
      </w:r>
      <w:r w:rsidR="006F7436">
        <w:rPr>
          <w:rFonts w:ascii="Bookman Old Style" w:hAnsi="Bookman Old Style"/>
        </w:rPr>
        <w:t xml:space="preserve"> a</w:t>
      </w:r>
      <w:r>
        <w:rPr>
          <w:rFonts w:ascii="Bookman Old Style" w:hAnsi="Bookman Old Style"/>
        </w:rPr>
        <w:t xml:space="preserve"> very marginal amount of $62.</w:t>
      </w:r>
      <w:r w:rsidR="001315A2">
        <w:rPr>
          <w:rFonts w:ascii="Bookman Old Style" w:hAnsi="Bookman Old Style"/>
        </w:rPr>
        <w:t>1M or 5.1</w:t>
      </w:r>
      <w:r w:rsidRPr="00404317">
        <w:rPr>
          <w:rFonts w:ascii="Bookman Old Style" w:hAnsi="Bookman Old Style"/>
        </w:rPr>
        <w:t>% was disbursed from total Contracts of $79.</w:t>
      </w:r>
      <w:r w:rsidR="001315A2">
        <w:rPr>
          <w:rFonts w:ascii="Bookman Old Style" w:hAnsi="Bookman Old Style"/>
        </w:rPr>
        <w:t>5M which represented 6.5</w:t>
      </w:r>
      <w:r w:rsidRPr="00404317">
        <w:rPr>
          <w:rFonts w:ascii="Bookman Old Style" w:hAnsi="Bookman Old Style"/>
        </w:rPr>
        <w:t>%.</w:t>
      </w:r>
    </w:p>
    <w:p w:rsidR="00F73DAE" w:rsidRDefault="00F73DAE" w:rsidP="00C40C99">
      <w:pPr>
        <w:spacing w:after="0"/>
        <w:jc w:val="both"/>
        <w:rPr>
          <w:rFonts w:ascii="Bookman Old Style" w:hAnsi="Bookman Old Style"/>
          <w:b/>
        </w:rPr>
      </w:pPr>
    </w:p>
    <w:p w:rsidR="008C178D" w:rsidRDefault="00C21586" w:rsidP="00C40C99">
      <w:pPr>
        <w:spacing w:after="0"/>
        <w:jc w:val="both"/>
        <w:rPr>
          <w:rFonts w:ascii="Bookman Old Style" w:hAnsi="Bookman Old Style"/>
        </w:rPr>
      </w:pPr>
      <w:r>
        <w:rPr>
          <w:rFonts w:ascii="Bookman Old Style" w:hAnsi="Bookman Old Style"/>
        </w:rPr>
        <w:t xml:space="preserve">At 31 </w:t>
      </w:r>
      <w:r w:rsidR="001315A2">
        <w:rPr>
          <w:rFonts w:ascii="Bookman Old Style" w:hAnsi="Bookman Old Style"/>
        </w:rPr>
        <w:t>August 2015, the outstanding amount of $17.4M was paid to the Contractors.</w:t>
      </w:r>
    </w:p>
    <w:p w:rsidR="006D227C" w:rsidRDefault="006D227C"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b/>
        </w:rPr>
      </w:pPr>
      <w:r>
        <w:rPr>
          <w:rFonts w:ascii="Bookman Old Style" w:hAnsi="Bookman Old Style"/>
          <w:b/>
        </w:rPr>
        <w:t>Recommendation</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 xml:space="preserve">The Committee has not been pro active in spending a greater amount of monies available for development </w:t>
      </w:r>
      <w:r w:rsidR="004F56C9">
        <w:rPr>
          <w:rFonts w:ascii="Bookman Old Style" w:hAnsi="Bookman Old Style"/>
        </w:rPr>
        <w:t xml:space="preserve">/ rehabilitation </w:t>
      </w:r>
      <w:r>
        <w:rPr>
          <w:rFonts w:ascii="Bookman Old Style" w:hAnsi="Bookman Old Style"/>
        </w:rPr>
        <w:t>works for the benefit and welfare of sugar workers. A Fund of over $1</w:t>
      </w:r>
      <w:r w:rsidR="008C178D">
        <w:rPr>
          <w:rFonts w:ascii="Bookman Old Style" w:hAnsi="Bookman Old Style"/>
        </w:rPr>
        <w:t>B</w:t>
      </w:r>
      <w:r w:rsidR="00F0419E">
        <w:rPr>
          <w:rFonts w:ascii="Bookman Old Style" w:hAnsi="Bookman Old Style"/>
        </w:rPr>
        <w:t>, the Committee</w:t>
      </w:r>
      <w:r>
        <w:rPr>
          <w:rFonts w:ascii="Bookman Old Style" w:hAnsi="Bookman Old Style"/>
        </w:rPr>
        <w:t xml:space="preserve"> should</w:t>
      </w:r>
      <w:r w:rsidR="00F0419E">
        <w:rPr>
          <w:rFonts w:ascii="Bookman Old Style" w:hAnsi="Bookman Old Style"/>
        </w:rPr>
        <w:t xml:space="preserve"> at least be disbursing </w:t>
      </w:r>
      <w:r>
        <w:rPr>
          <w:rFonts w:ascii="Bookman Old Style" w:hAnsi="Bookman Old Style"/>
        </w:rPr>
        <w:t>approximately 40%</w:t>
      </w:r>
      <w:r w:rsidR="008C178D">
        <w:rPr>
          <w:rFonts w:ascii="Bookman Old Style" w:hAnsi="Bookman Old Style"/>
        </w:rPr>
        <w:t>of its annual revenue</w:t>
      </w:r>
      <w:r>
        <w:rPr>
          <w:rFonts w:ascii="Bookman Old Style" w:hAnsi="Bookman Old Style"/>
        </w:rPr>
        <w:t xml:space="preserve"> for developmental works</w:t>
      </w:r>
      <w:r w:rsidR="00021C8E">
        <w:rPr>
          <w:rFonts w:ascii="Bookman Old Style" w:hAnsi="Bookman Old Style"/>
        </w:rPr>
        <w:t xml:space="preserve"> / housing loans</w:t>
      </w:r>
      <w:r>
        <w:rPr>
          <w:rFonts w:ascii="Bookman Old Style" w:hAnsi="Bookman Old Style"/>
        </w:rPr>
        <w:t xml:space="preserve"> and not 6%.</w:t>
      </w:r>
    </w:p>
    <w:p w:rsidR="003F08B9" w:rsidRDefault="003F08B9" w:rsidP="00C40C99">
      <w:pPr>
        <w:spacing w:after="0"/>
        <w:jc w:val="both"/>
        <w:rPr>
          <w:rFonts w:ascii="Bookman Old Style" w:hAnsi="Bookman Old Style"/>
        </w:rPr>
      </w:pPr>
    </w:p>
    <w:p w:rsidR="00A43F3B" w:rsidRDefault="004F56C9" w:rsidP="00C40C99">
      <w:pPr>
        <w:spacing w:after="0"/>
        <w:jc w:val="both"/>
        <w:rPr>
          <w:rFonts w:ascii="Bookman Old Style" w:hAnsi="Bookman Old Style"/>
        </w:rPr>
      </w:pPr>
      <w:r>
        <w:rPr>
          <w:rFonts w:ascii="Bookman Old Style" w:hAnsi="Bookman Old Style"/>
        </w:rPr>
        <w:t xml:space="preserve">The mandate of the SILWF as per the Act (Regulation 17 (2)) is to carry out development / rehabilitation works (e.g. roads, bridges, bus sheds) and recreational facilities (e.g. community </w:t>
      </w:r>
      <w:proofErr w:type="spellStart"/>
      <w:r>
        <w:rPr>
          <w:rFonts w:ascii="Bookman Old Style" w:hAnsi="Bookman Old Style"/>
        </w:rPr>
        <w:t>centres</w:t>
      </w:r>
      <w:proofErr w:type="spellEnd"/>
      <w:r>
        <w:rPr>
          <w:rFonts w:ascii="Bookman Old Style" w:hAnsi="Bookman Old Style"/>
        </w:rPr>
        <w:t>)</w:t>
      </w:r>
    </w:p>
    <w:p w:rsidR="003F08B9" w:rsidRDefault="003F08B9" w:rsidP="00C40C99">
      <w:pPr>
        <w:spacing w:after="0"/>
        <w:jc w:val="both"/>
        <w:rPr>
          <w:rFonts w:ascii="Bookman Old Style" w:hAnsi="Bookman Old Style"/>
        </w:rPr>
      </w:pPr>
    </w:p>
    <w:p w:rsidR="004F56C9" w:rsidRDefault="004F56C9" w:rsidP="00C40C99">
      <w:pPr>
        <w:spacing w:after="0"/>
        <w:jc w:val="both"/>
        <w:rPr>
          <w:rFonts w:ascii="Bookman Old Style" w:hAnsi="Bookman Old Style"/>
        </w:rPr>
      </w:pPr>
      <w:r>
        <w:rPr>
          <w:rFonts w:ascii="Bookman Old Style" w:hAnsi="Bookman Old Style"/>
        </w:rPr>
        <w:t xml:space="preserve">Over the past several years, there </w:t>
      </w:r>
      <w:r w:rsidR="00A306D8">
        <w:rPr>
          <w:rFonts w:ascii="Bookman Old Style" w:hAnsi="Bookman Old Style"/>
        </w:rPr>
        <w:t>were</w:t>
      </w:r>
      <w:r>
        <w:rPr>
          <w:rFonts w:ascii="Bookman Old Style" w:hAnsi="Bookman Old Style"/>
        </w:rPr>
        <w:t xml:space="preserve"> low level of </w:t>
      </w:r>
      <w:r w:rsidR="00055E72">
        <w:rPr>
          <w:rFonts w:ascii="Bookman Old Style" w:hAnsi="Bookman Old Style"/>
        </w:rPr>
        <w:t>spending in those areas, and no spending on recreational facilities.</w:t>
      </w:r>
    </w:p>
    <w:p w:rsidR="003F08B9" w:rsidRDefault="003F08B9" w:rsidP="00C40C99">
      <w:pPr>
        <w:spacing w:after="0"/>
        <w:jc w:val="both"/>
        <w:rPr>
          <w:rFonts w:ascii="Bookman Old Style" w:hAnsi="Bookman Old Style"/>
        </w:rPr>
      </w:pPr>
    </w:p>
    <w:p w:rsidR="00A43F3B" w:rsidRDefault="004F56C9" w:rsidP="00C40C99">
      <w:pPr>
        <w:spacing w:after="0"/>
        <w:jc w:val="both"/>
        <w:rPr>
          <w:rFonts w:ascii="Bookman Old Style" w:hAnsi="Bookman Old Style"/>
          <w:b/>
        </w:rPr>
      </w:pPr>
      <w:r>
        <w:rPr>
          <w:rFonts w:ascii="Bookman Old Style" w:hAnsi="Bookman Old Style"/>
        </w:rPr>
        <w:t>In conformity with the mandate given to the Committee under the Act and there being ample funds available at SILWF/Bank of Guyana</w:t>
      </w:r>
      <w:r w:rsidR="00C21586">
        <w:rPr>
          <w:rFonts w:ascii="Bookman Old Style" w:hAnsi="Bookman Old Style"/>
        </w:rPr>
        <w:t xml:space="preserve"> accounts</w:t>
      </w:r>
      <w:r>
        <w:rPr>
          <w:rFonts w:ascii="Bookman Old Style" w:hAnsi="Bookman Old Style"/>
        </w:rPr>
        <w:t xml:space="preserve">, and in the present day volatile and stressful financial position of </w:t>
      </w:r>
      <w:proofErr w:type="spellStart"/>
      <w:r>
        <w:rPr>
          <w:rFonts w:ascii="Bookman Old Style" w:hAnsi="Bookman Old Style"/>
        </w:rPr>
        <w:t>Guysuco</w:t>
      </w:r>
      <w:proofErr w:type="spellEnd"/>
      <w:r>
        <w:rPr>
          <w:rFonts w:ascii="Bookman Old Style" w:hAnsi="Bookman Old Style"/>
        </w:rPr>
        <w:t>, the Committee of the SILWF should carefully consider expanding development / rehabilitation works to improve and maintain roads, bridges and recreational facilities that require attention.</w:t>
      </w:r>
    </w:p>
    <w:p w:rsidR="00421FBE" w:rsidRDefault="00421FBE" w:rsidP="00C40C99">
      <w:pPr>
        <w:spacing w:after="0"/>
        <w:jc w:val="both"/>
        <w:rPr>
          <w:rFonts w:ascii="Bookman Old Style" w:hAnsi="Bookman Old Style"/>
          <w:b/>
        </w:rPr>
      </w:pPr>
    </w:p>
    <w:p w:rsidR="004F56C9" w:rsidRDefault="004F56C9" w:rsidP="00C40C99">
      <w:pPr>
        <w:spacing w:after="0"/>
        <w:jc w:val="both"/>
        <w:rPr>
          <w:rFonts w:ascii="Bookman Old Style" w:hAnsi="Bookman Old Style"/>
          <w:b/>
        </w:rPr>
      </w:pPr>
    </w:p>
    <w:p w:rsidR="00A43F3B" w:rsidRDefault="00B32414" w:rsidP="00C40C99">
      <w:pPr>
        <w:spacing w:after="0"/>
        <w:jc w:val="both"/>
        <w:rPr>
          <w:rFonts w:ascii="Bookman Old Style" w:hAnsi="Bookman Old Style"/>
          <w:b/>
        </w:rPr>
      </w:pPr>
      <w:r>
        <w:rPr>
          <w:rFonts w:ascii="Bookman Old Style" w:hAnsi="Bookman Old Style"/>
          <w:b/>
        </w:rPr>
        <w:t>5</w:t>
      </w:r>
      <w:r w:rsidR="00A43F3B">
        <w:rPr>
          <w:rFonts w:ascii="Bookman Old Style" w:hAnsi="Bookman Old Style"/>
          <w:b/>
        </w:rPr>
        <w:t>.0</w:t>
      </w:r>
      <w:r w:rsidR="00A5341F">
        <w:rPr>
          <w:rFonts w:ascii="Bookman Old Style" w:hAnsi="Bookman Old Style"/>
          <w:b/>
        </w:rPr>
        <w:t>6</w:t>
      </w:r>
      <w:r w:rsidR="00A43F3B">
        <w:rPr>
          <w:rFonts w:ascii="Bookman Old Style" w:hAnsi="Bookman Old Style"/>
          <w:b/>
        </w:rPr>
        <w:tab/>
        <w:t>Cash Balances of SILWF not earning Interest</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Over the period 01-01-12 to 31-05-15 this Fund has large cash balances held at the Ministry of Finance for SILWF as follows:</w:t>
      </w:r>
    </w:p>
    <w:p w:rsidR="003F08B9" w:rsidRDefault="003F08B9" w:rsidP="00C40C99">
      <w:pPr>
        <w:spacing w:after="0"/>
        <w:jc w:val="both"/>
        <w:rPr>
          <w:rFonts w:ascii="Bookman Old Style" w:hAnsi="Bookman Old Style"/>
        </w:rPr>
      </w:pPr>
    </w:p>
    <w:p w:rsidR="00A43F3B" w:rsidRPr="001C3C97" w:rsidRDefault="00A43F3B" w:rsidP="00C40C99">
      <w:pPr>
        <w:pStyle w:val="NoSpacing"/>
        <w:spacing w:line="276" w:lineRule="auto"/>
        <w:jc w:val="both"/>
        <w:rPr>
          <w:rFonts w:ascii="Bookman Old Style" w:hAnsi="Bookman Old Style"/>
        </w:rPr>
      </w:pPr>
      <w:r>
        <w:tab/>
      </w:r>
      <w:r w:rsidRPr="001C3C97">
        <w:rPr>
          <w:rFonts w:ascii="Bookman Old Style" w:hAnsi="Bookman Old Style"/>
        </w:rPr>
        <w:t>2012</w:t>
      </w:r>
      <w:r w:rsidRPr="001C3C97">
        <w:rPr>
          <w:rFonts w:ascii="Bookman Old Style" w:hAnsi="Bookman Old Style"/>
        </w:rPr>
        <w:tab/>
      </w:r>
      <w:r w:rsidRPr="001C3C97">
        <w:rPr>
          <w:rFonts w:ascii="Bookman Old Style" w:hAnsi="Bookman Old Style"/>
        </w:rPr>
        <w:tab/>
      </w:r>
      <w:r>
        <w:rPr>
          <w:rFonts w:ascii="Bookman Old Style" w:hAnsi="Bookman Old Style"/>
        </w:rPr>
        <w:tab/>
      </w:r>
      <w:r>
        <w:rPr>
          <w:rFonts w:ascii="Bookman Old Style" w:hAnsi="Bookman Old Style"/>
        </w:rPr>
        <w:tab/>
      </w:r>
      <w:r w:rsidR="0038397A">
        <w:rPr>
          <w:rFonts w:ascii="Bookman Old Style" w:hAnsi="Bookman Old Style"/>
        </w:rPr>
        <w:t>$1.214</w:t>
      </w:r>
      <w:r w:rsidR="003F08B9">
        <w:rPr>
          <w:rFonts w:ascii="Bookman Old Style" w:hAnsi="Bookman Old Style"/>
        </w:rPr>
        <w:t>B</w:t>
      </w:r>
    </w:p>
    <w:p w:rsidR="00A43F3B" w:rsidRDefault="0038397A" w:rsidP="00C40C99">
      <w:pPr>
        <w:pStyle w:val="NoSpacing"/>
        <w:spacing w:line="276" w:lineRule="auto"/>
        <w:jc w:val="both"/>
        <w:rPr>
          <w:rFonts w:ascii="Bookman Old Style" w:hAnsi="Bookman Old Style"/>
        </w:rPr>
      </w:pPr>
      <w:r>
        <w:rPr>
          <w:rFonts w:ascii="Bookman Old Style" w:hAnsi="Bookman Old Style"/>
        </w:rPr>
        <w:tab/>
        <w:t>2013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$1.279</w:t>
      </w:r>
      <w:r w:rsidR="003F08B9">
        <w:rPr>
          <w:rFonts w:ascii="Bookman Old Style" w:hAnsi="Bookman Old Style"/>
        </w:rPr>
        <w:t>B</w:t>
      </w:r>
    </w:p>
    <w:p w:rsidR="00A43F3B" w:rsidRDefault="0038397A" w:rsidP="00C40C99">
      <w:pPr>
        <w:pStyle w:val="NoSpacing"/>
        <w:spacing w:line="276" w:lineRule="auto"/>
        <w:jc w:val="both"/>
        <w:rPr>
          <w:rFonts w:ascii="Bookman Old Style" w:hAnsi="Bookman Old Style"/>
        </w:rPr>
      </w:pPr>
      <w:r>
        <w:rPr>
          <w:rFonts w:ascii="Bookman Old Style" w:hAnsi="Bookman Old Style"/>
        </w:rPr>
        <w:tab/>
        <w:t>2014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$1.167</w:t>
      </w:r>
      <w:r w:rsidR="003F08B9">
        <w:rPr>
          <w:rFonts w:ascii="Bookman Old Style" w:hAnsi="Bookman Old Style"/>
        </w:rPr>
        <w:t>B</w:t>
      </w:r>
    </w:p>
    <w:p w:rsidR="00A43F3B" w:rsidRDefault="0038397A" w:rsidP="00C40C99">
      <w:pPr>
        <w:pStyle w:val="NoSpacing"/>
        <w:spacing w:line="276" w:lineRule="auto"/>
        <w:jc w:val="both"/>
        <w:rPr>
          <w:rFonts w:ascii="Bookman Old Style" w:hAnsi="Bookman Old Style"/>
        </w:rPr>
      </w:pPr>
      <w:r>
        <w:rPr>
          <w:rFonts w:ascii="Bookman Old Style" w:hAnsi="Bookman Old Style"/>
        </w:rPr>
        <w:tab/>
        <w:t>To 31-05-15</w:t>
      </w:r>
      <w:r>
        <w:rPr>
          <w:rFonts w:ascii="Bookman Old Style" w:hAnsi="Bookman Old Style"/>
        </w:rPr>
        <w:tab/>
      </w:r>
      <w:r>
        <w:rPr>
          <w:rFonts w:ascii="Bookman Old Style" w:hAnsi="Bookman Old Style"/>
        </w:rPr>
        <w:tab/>
      </w:r>
      <w:r>
        <w:rPr>
          <w:rFonts w:ascii="Bookman Old Style" w:hAnsi="Bookman Old Style"/>
        </w:rPr>
        <w:tab/>
        <w:t>$1.123</w:t>
      </w:r>
      <w:r w:rsidR="003F08B9">
        <w:rPr>
          <w:rFonts w:ascii="Bookman Old Style" w:hAnsi="Bookman Old Style"/>
        </w:rPr>
        <w:t>B</w:t>
      </w:r>
    </w:p>
    <w:p w:rsidR="002043CD" w:rsidRDefault="002043CD" w:rsidP="00C40C99">
      <w:pPr>
        <w:pStyle w:val="NoSpacing"/>
        <w:spacing w:line="276" w:lineRule="auto"/>
        <w:jc w:val="both"/>
        <w:rPr>
          <w:rFonts w:ascii="Bookman Old Style" w:hAnsi="Bookman Old Style"/>
        </w:rPr>
      </w:pPr>
    </w:p>
    <w:p w:rsidR="00A43F3B" w:rsidRDefault="00485C91" w:rsidP="00C40C99">
      <w:pPr>
        <w:pStyle w:val="NoSpacing"/>
        <w:spacing w:line="276" w:lineRule="auto"/>
        <w:jc w:val="both"/>
        <w:rPr>
          <w:rFonts w:ascii="Bookman Old Style" w:hAnsi="Bookman Old Style"/>
        </w:rPr>
      </w:pPr>
      <w:r>
        <w:rPr>
          <w:rFonts w:ascii="Bookman Old Style" w:hAnsi="Bookman Old Style"/>
        </w:rPr>
        <w:t>Under Regulation 13</w:t>
      </w:r>
      <w:r w:rsidR="004F56C9">
        <w:rPr>
          <w:rFonts w:ascii="Bookman Old Style" w:hAnsi="Bookman Old Style"/>
        </w:rPr>
        <w:t>, the Finance Secretary is empowered to invest monies deposited.</w:t>
      </w:r>
      <w:r w:rsidR="00D953FB">
        <w:rPr>
          <w:rFonts w:ascii="Bookman Old Style" w:hAnsi="Bookman Old Style"/>
        </w:rPr>
        <w:t xml:space="preserve"> Hence a portion of cash can be so invested to earn interest income. </w:t>
      </w:r>
      <w:r w:rsidR="00A43F3B">
        <w:rPr>
          <w:rFonts w:ascii="Bookman Old Style" w:hAnsi="Bookman Old Style"/>
        </w:rPr>
        <w:t>As an example, monies can be invested in short term securities such as Treasury Bills.</w:t>
      </w:r>
      <w:r w:rsidR="004F56C9">
        <w:rPr>
          <w:rFonts w:ascii="Bookman Old Style" w:hAnsi="Bookman Old Style"/>
        </w:rPr>
        <w:t xml:space="preserve"> Over time, a substantial amount of interest was lost due to the omission.</w:t>
      </w:r>
    </w:p>
    <w:p w:rsidR="00A43F3B" w:rsidRDefault="00A43F3B" w:rsidP="00C40C99">
      <w:pPr>
        <w:pStyle w:val="NoSpacing"/>
        <w:spacing w:line="276" w:lineRule="auto"/>
        <w:jc w:val="both"/>
        <w:rPr>
          <w:rFonts w:ascii="Bookman Old Style" w:hAnsi="Bookman Old Style"/>
          <w:b/>
        </w:rPr>
      </w:pPr>
      <w:r>
        <w:rPr>
          <w:rFonts w:ascii="Bookman Old Style" w:hAnsi="Bookman Old Style"/>
          <w:b/>
        </w:rPr>
        <w:lastRenderedPageBreak/>
        <w:t>Recommendation</w:t>
      </w:r>
    </w:p>
    <w:p w:rsidR="008C178D" w:rsidRPr="00AC74B3" w:rsidRDefault="008C178D"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 xml:space="preserve">The committee/management should request and follow up </w:t>
      </w:r>
      <w:r w:rsidR="00F0419E">
        <w:rPr>
          <w:rFonts w:ascii="Bookman Old Style" w:hAnsi="Bookman Old Style"/>
        </w:rPr>
        <w:t xml:space="preserve">with </w:t>
      </w:r>
      <w:r>
        <w:rPr>
          <w:rFonts w:ascii="Bookman Old Style" w:hAnsi="Bookman Old Style"/>
        </w:rPr>
        <w:t>the Finance Secretary to invest a portion of the Fund’s idle cash to earn interest</w:t>
      </w:r>
      <w:r w:rsidR="00021C8E">
        <w:rPr>
          <w:rFonts w:ascii="Bookman Old Style" w:hAnsi="Bookman Old Style"/>
        </w:rPr>
        <w:t xml:space="preserve"> income as provided under Regulation 1</w:t>
      </w:r>
      <w:r w:rsidR="004F56C9">
        <w:rPr>
          <w:rFonts w:ascii="Bookman Old Style" w:hAnsi="Bookman Old Style"/>
        </w:rPr>
        <w:t>3</w:t>
      </w:r>
      <w:r w:rsidR="00485C91">
        <w:rPr>
          <w:rFonts w:ascii="Bookman Old Style" w:hAnsi="Bookman Old Style"/>
        </w:rPr>
        <w:t xml:space="preserve"> – Chapter 69:</w:t>
      </w:r>
      <w:r w:rsidR="00021C8E">
        <w:rPr>
          <w:rFonts w:ascii="Bookman Old Style" w:hAnsi="Bookman Old Style"/>
        </w:rPr>
        <w:t>03</w:t>
      </w:r>
    </w:p>
    <w:p w:rsidR="00A43F3B" w:rsidRDefault="00A43F3B" w:rsidP="00C40C99">
      <w:pPr>
        <w:spacing w:after="0"/>
        <w:jc w:val="both"/>
        <w:rPr>
          <w:rFonts w:ascii="Bookman Old Style" w:hAnsi="Bookman Old Style"/>
        </w:rPr>
      </w:pPr>
    </w:p>
    <w:p w:rsidR="00A43F3B" w:rsidRDefault="00B32414" w:rsidP="00C40C99">
      <w:pPr>
        <w:pStyle w:val="NoSpacing"/>
        <w:spacing w:line="276" w:lineRule="auto"/>
        <w:jc w:val="both"/>
        <w:rPr>
          <w:rFonts w:ascii="Bookman Old Style" w:hAnsi="Bookman Old Style"/>
          <w:b/>
        </w:rPr>
      </w:pPr>
      <w:r>
        <w:rPr>
          <w:rFonts w:ascii="Bookman Old Style" w:hAnsi="Bookman Old Style"/>
          <w:b/>
        </w:rPr>
        <w:t>5</w:t>
      </w:r>
      <w:r w:rsidR="00A43F3B">
        <w:rPr>
          <w:rFonts w:ascii="Bookman Old Style" w:hAnsi="Bookman Old Style"/>
          <w:b/>
        </w:rPr>
        <w:t>.0</w:t>
      </w:r>
      <w:r w:rsidR="00A5341F">
        <w:rPr>
          <w:rFonts w:ascii="Bookman Old Style" w:hAnsi="Bookman Old Style"/>
          <w:b/>
        </w:rPr>
        <w:t>7</w:t>
      </w:r>
      <w:r w:rsidR="00A43F3B">
        <w:rPr>
          <w:rFonts w:ascii="Bookman Old Style" w:hAnsi="Bookman Old Style"/>
          <w:b/>
        </w:rPr>
        <w:tab/>
        <w:t xml:space="preserve">Claim to </w:t>
      </w:r>
      <w:proofErr w:type="spellStart"/>
      <w:r w:rsidR="00A43F3B">
        <w:rPr>
          <w:rFonts w:ascii="Bookman Old Style" w:hAnsi="Bookman Old Style"/>
          <w:b/>
        </w:rPr>
        <w:t>Guysuco</w:t>
      </w:r>
      <w:proofErr w:type="spellEnd"/>
      <w:r w:rsidR="00A43F3B">
        <w:rPr>
          <w:rFonts w:ascii="Bookman Old Style" w:hAnsi="Bookman Old Style"/>
          <w:b/>
        </w:rPr>
        <w:t xml:space="preserve"> $315,084,980</w:t>
      </w:r>
    </w:p>
    <w:p w:rsidR="008C178D" w:rsidRDefault="008C178D" w:rsidP="00C40C99">
      <w:pPr>
        <w:pStyle w:val="NoSpacing"/>
        <w:spacing w:line="276" w:lineRule="auto"/>
        <w:jc w:val="both"/>
        <w:rPr>
          <w:rFonts w:ascii="Bookman Old Style" w:hAnsi="Bookman Old Style"/>
          <w:b/>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 xml:space="preserve">On 08-05-15 the Committee made a decision for SILWF to pay claims totaled $315,084,980 to </w:t>
      </w:r>
      <w:proofErr w:type="spellStart"/>
      <w:r>
        <w:rPr>
          <w:rFonts w:ascii="Bookman Old Style" w:hAnsi="Bookman Old Style"/>
        </w:rPr>
        <w:t>Guysuco</w:t>
      </w:r>
      <w:proofErr w:type="spellEnd"/>
      <w:r>
        <w:rPr>
          <w:rFonts w:ascii="Bookman Old Style" w:hAnsi="Bookman Old Style"/>
        </w:rPr>
        <w:t xml:space="preserve"> on conditions that </w:t>
      </w:r>
      <w:proofErr w:type="spellStart"/>
      <w:r>
        <w:rPr>
          <w:rFonts w:ascii="Bookman Old Style" w:hAnsi="Bookman Old Style"/>
        </w:rPr>
        <w:t>Guysuco</w:t>
      </w:r>
      <w:proofErr w:type="spellEnd"/>
      <w:r>
        <w:rPr>
          <w:rFonts w:ascii="Bookman Old Style" w:hAnsi="Bookman Old Style"/>
        </w:rPr>
        <w:t xml:space="preserve"> makes a similar payment to offset levies owing to SILWF. The</w:t>
      </w:r>
      <w:r w:rsidR="00055E72">
        <w:rPr>
          <w:rFonts w:ascii="Bookman Old Style" w:hAnsi="Bookman Old Style"/>
        </w:rPr>
        <w:t>se</w:t>
      </w:r>
      <w:r>
        <w:rPr>
          <w:rFonts w:ascii="Bookman Old Style" w:hAnsi="Bookman Old Style"/>
        </w:rPr>
        <w:t xml:space="preserve"> cla</w:t>
      </w:r>
      <w:r w:rsidR="00055E72">
        <w:rPr>
          <w:rFonts w:ascii="Bookman Old Style" w:hAnsi="Bookman Old Style"/>
        </w:rPr>
        <w:t xml:space="preserve">ims related to years up to 2006, and were for reimbursements to </w:t>
      </w:r>
      <w:proofErr w:type="spellStart"/>
      <w:r w:rsidR="00055E72">
        <w:rPr>
          <w:rFonts w:ascii="Bookman Old Style" w:hAnsi="Bookman Old Style"/>
        </w:rPr>
        <w:t>Guysuco</w:t>
      </w:r>
      <w:proofErr w:type="spellEnd"/>
      <w:r w:rsidR="00055E72">
        <w:rPr>
          <w:rFonts w:ascii="Bookman Old Style" w:hAnsi="Bookman Old Style"/>
        </w:rPr>
        <w:t xml:space="preserve"> for the payments of salaries to pump operators, linesmen, security guards, fuel and ma</w:t>
      </w:r>
      <w:r w:rsidR="00D55896">
        <w:rPr>
          <w:rFonts w:ascii="Bookman Old Style" w:hAnsi="Bookman Old Style"/>
        </w:rPr>
        <w:t>intenance of wells to supply po</w:t>
      </w:r>
      <w:r w:rsidR="00055E72">
        <w:rPr>
          <w:rFonts w:ascii="Bookman Old Style" w:hAnsi="Bookman Old Style"/>
        </w:rPr>
        <w:t>table water.</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To date, after over 8 years this transaction has not yet been effected.</w:t>
      </w:r>
    </w:p>
    <w:p w:rsidR="0057782F" w:rsidRDefault="0057782F" w:rsidP="00C40C99">
      <w:pPr>
        <w:pStyle w:val="NoSpacing"/>
        <w:spacing w:line="276" w:lineRule="auto"/>
        <w:jc w:val="both"/>
        <w:rPr>
          <w:rFonts w:ascii="Bookman Old Style" w:hAnsi="Bookman Old Style"/>
          <w:b/>
        </w:rPr>
      </w:pPr>
    </w:p>
    <w:p w:rsidR="008C178D" w:rsidRDefault="00A43F3B" w:rsidP="00C40C99">
      <w:pPr>
        <w:pStyle w:val="NoSpacing"/>
        <w:spacing w:line="276" w:lineRule="auto"/>
        <w:jc w:val="both"/>
        <w:rPr>
          <w:rFonts w:ascii="Bookman Old Style" w:hAnsi="Bookman Old Style"/>
          <w:b/>
        </w:rPr>
      </w:pPr>
      <w:r>
        <w:rPr>
          <w:rFonts w:ascii="Bookman Old Style" w:hAnsi="Bookman Old Style"/>
          <w:b/>
        </w:rPr>
        <w:t>Recommendation</w:t>
      </w:r>
    </w:p>
    <w:p w:rsidR="00395325" w:rsidRDefault="00395325" w:rsidP="00C40C99">
      <w:pPr>
        <w:pStyle w:val="NoSpacing"/>
        <w:spacing w:line="276" w:lineRule="auto"/>
        <w:jc w:val="both"/>
        <w:rPr>
          <w:rFonts w:ascii="Bookman Old Style" w:hAnsi="Bookman Old Style"/>
          <w:b/>
        </w:rPr>
      </w:pPr>
    </w:p>
    <w:p w:rsidR="0057782F" w:rsidRPr="00395325" w:rsidRDefault="00A43F3B" w:rsidP="00395325">
      <w:pPr>
        <w:pStyle w:val="NoSpacing"/>
        <w:spacing w:line="276" w:lineRule="auto"/>
        <w:jc w:val="both"/>
        <w:rPr>
          <w:rFonts w:ascii="Bookman Old Style" w:hAnsi="Bookman Old Style"/>
        </w:rPr>
      </w:pPr>
      <w:r>
        <w:rPr>
          <w:rFonts w:ascii="Bookman Old Style" w:hAnsi="Bookman Old Style"/>
        </w:rPr>
        <w:t xml:space="preserve">Follow up action needs to be taken by management with regards to the Committee’s decision to settle this claim of $315,084,980 with </w:t>
      </w:r>
      <w:proofErr w:type="spellStart"/>
      <w:r>
        <w:rPr>
          <w:rFonts w:ascii="Bookman Old Style" w:hAnsi="Bookman Old Style"/>
        </w:rPr>
        <w:t>Guysuco</w:t>
      </w:r>
      <w:proofErr w:type="spellEnd"/>
      <w:r>
        <w:rPr>
          <w:rFonts w:ascii="Bookman Old Style" w:hAnsi="Bookman Old Style"/>
        </w:rPr>
        <w:t xml:space="preserve">. Also, for </w:t>
      </w:r>
      <w:proofErr w:type="spellStart"/>
      <w:r>
        <w:rPr>
          <w:rFonts w:ascii="Bookman Old Style" w:hAnsi="Bookman Old Style"/>
        </w:rPr>
        <w:t>Guysuco</w:t>
      </w:r>
      <w:proofErr w:type="spellEnd"/>
      <w:r>
        <w:rPr>
          <w:rFonts w:ascii="Bookman Old Style" w:hAnsi="Bookman Old Style"/>
        </w:rPr>
        <w:t xml:space="preserve"> to make a similar payment to </w:t>
      </w:r>
      <w:r w:rsidR="00123F5E">
        <w:rPr>
          <w:rFonts w:ascii="Bookman Old Style" w:hAnsi="Bookman Old Style"/>
        </w:rPr>
        <w:t>offset levies owing to the Fund and to clear such outstanding levies as soon as possible.</w:t>
      </w:r>
    </w:p>
    <w:p w:rsidR="0057782F" w:rsidRDefault="0057782F" w:rsidP="00C40C99">
      <w:pPr>
        <w:spacing w:after="0"/>
        <w:jc w:val="both"/>
        <w:rPr>
          <w:rFonts w:ascii="Bookman Old Style" w:hAnsi="Bookman Old Style"/>
          <w:b/>
        </w:rPr>
      </w:pPr>
    </w:p>
    <w:p w:rsidR="00A43F3B" w:rsidRDefault="00B32414" w:rsidP="00C40C99">
      <w:pPr>
        <w:spacing w:after="0"/>
        <w:jc w:val="both"/>
        <w:rPr>
          <w:rFonts w:ascii="Bookman Old Style" w:hAnsi="Bookman Old Style"/>
          <w:b/>
        </w:rPr>
      </w:pPr>
      <w:r>
        <w:rPr>
          <w:rFonts w:ascii="Bookman Old Style" w:hAnsi="Bookman Old Style"/>
          <w:b/>
        </w:rPr>
        <w:t>5</w:t>
      </w:r>
      <w:r w:rsidR="00A43F3B">
        <w:rPr>
          <w:rFonts w:ascii="Bookman Old Style" w:hAnsi="Bookman Old Style"/>
          <w:b/>
        </w:rPr>
        <w:t>.0</w:t>
      </w:r>
      <w:r w:rsidR="00A5341F">
        <w:rPr>
          <w:rFonts w:ascii="Bookman Old Style" w:hAnsi="Bookman Old Style"/>
          <w:b/>
        </w:rPr>
        <w:t>8</w:t>
      </w:r>
      <w:r w:rsidR="00A43F3B">
        <w:rPr>
          <w:rFonts w:ascii="Bookman Old Style" w:hAnsi="Bookman Old Style"/>
          <w:b/>
        </w:rPr>
        <w:tab/>
        <w:t>Misappropriation of $35,128,182</w:t>
      </w:r>
    </w:p>
    <w:p w:rsidR="008C178D" w:rsidRDefault="008C178D" w:rsidP="00C40C99">
      <w:pPr>
        <w:spacing w:after="0"/>
        <w:jc w:val="both"/>
        <w:rPr>
          <w:rFonts w:ascii="Bookman Old Style" w:hAnsi="Bookman Old Style"/>
          <w:b/>
        </w:rPr>
      </w:pPr>
    </w:p>
    <w:p w:rsidR="00A43F3B" w:rsidRDefault="00123F5E" w:rsidP="00C40C99">
      <w:pPr>
        <w:spacing w:after="0"/>
        <w:jc w:val="both"/>
        <w:rPr>
          <w:rFonts w:ascii="Bookman Old Style" w:hAnsi="Bookman Old Style"/>
        </w:rPr>
      </w:pPr>
      <w:r>
        <w:rPr>
          <w:rFonts w:ascii="Bookman Old Style" w:hAnsi="Bookman Old Style"/>
        </w:rPr>
        <w:t>It is noted that the audit opinion for the year end</w:t>
      </w:r>
      <w:r w:rsidR="00A93DF8">
        <w:rPr>
          <w:rFonts w:ascii="Bookman Old Style" w:hAnsi="Bookman Old Style"/>
        </w:rPr>
        <w:t>ed</w:t>
      </w:r>
      <w:r>
        <w:rPr>
          <w:rFonts w:ascii="Bookman Old Style" w:hAnsi="Bookman Old Style"/>
        </w:rPr>
        <w:t xml:space="preserve"> 31 December 2008 was qualified due to the misappropriated am</w:t>
      </w:r>
      <w:r w:rsidR="00E743ED">
        <w:rPr>
          <w:rFonts w:ascii="Bookman Old Style" w:hAnsi="Bookman Old Style"/>
        </w:rPr>
        <w:t>ount o</w:t>
      </w:r>
      <w:r w:rsidR="00902BFB">
        <w:rPr>
          <w:rFonts w:ascii="Bookman Old Style" w:hAnsi="Bookman Old Style"/>
        </w:rPr>
        <w:t>f $35,128,182 was shown in the Financial Statements</w:t>
      </w:r>
      <w:r w:rsidR="00916958">
        <w:rPr>
          <w:rFonts w:ascii="Bookman Old Style" w:hAnsi="Bookman Old Style"/>
        </w:rPr>
        <w:t xml:space="preserve">as </w:t>
      </w:r>
      <w:r>
        <w:rPr>
          <w:rFonts w:ascii="Bookman Old Style" w:hAnsi="Bookman Old Style"/>
        </w:rPr>
        <w:t>cash in hand and at bank.</w:t>
      </w:r>
    </w:p>
    <w:p w:rsidR="003F08B9" w:rsidRDefault="003F08B9" w:rsidP="00C40C99">
      <w:pPr>
        <w:spacing w:after="0"/>
        <w:jc w:val="both"/>
        <w:rPr>
          <w:rFonts w:ascii="Bookman Old Style" w:hAnsi="Bookman Old Style"/>
        </w:rPr>
      </w:pPr>
    </w:p>
    <w:p w:rsidR="00A43F3B" w:rsidRDefault="00123F5E" w:rsidP="00C40C99">
      <w:pPr>
        <w:spacing w:after="0"/>
        <w:jc w:val="both"/>
        <w:rPr>
          <w:rFonts w:ascii="Bookman Old Style" w:hAnsi="Bookman Old Style"/>
        </w:rPr>
      </w:pPr>
      <w:r>
        <w:rPr>
          <w:rFonts w:ascii="Bookman Old Style" w:hAnsi="Bookman Old Style"/>
        </w:rPr>
        <w:t xml:space="preserve">The latest information from the </w:t>
      </w:r>
      <w:r w:rsidR="00F37E0A">
        <w:rPr>
          <w:rFonts w:ascii="Bookman Old Style" w:hAnsi="Bookman Old Style"/>
        </w:rPr>
        <w:t>Police Department CID</w:t>
      </w:r>
      <w:r w:rsidR="00055E72">
        <w:rPr>
          <w:rFonts w:ascii="Bookman Old Style" w:hAnsi="Bookman Old Style"/>
        </w:rPr>
        <w:t xml:space="preserve"> (Letter in Annex 5)</w:t>
      </w:r>
      <w:r>
        <w:rPr>
          <w:rFonts w:ascii="Bookman Old Style" w:hAnsi="Bookman Old Style"/>
        </w:rPr>
        <w:t xml:space="preserve"> is that the investigation can no longer be pursued since the or</w:t>
      </w:r>
      <w:r w:rsidR="00A72CCB">
        <w:rPr>
          <w:rFonts w:ascii="Bookman Old Style" w:hAnsi="Bookman Old Style"/>
        </w:rPr>
        <w:t>i</w:t>
      </w:r>
      <w:r>
        <w:rPr>
          <w:rFonts w:ascii="Bookman Old Style" w:hAnsi="Bookman Old Style"/>
        </w:rPr>
        <w:t xml:space="preserve">ginal documents </w:t>
      </w:r>
      <w:r w:rsidR="00B85716">
        <w:rPr>
          <w:rFonts w:ascii="Bookman Old Style" w:hAnsi="Bookman Old Style"/>
        </w:rPr>
        <w:t xml:space="preserve">apparently </w:t>
      </w:r>
      <w:r>
        <w:rPr>
          <w:rFonts w:ascii="Bookman Old Style" w:hAnsi="Bookman Old Style"/>
        </w:rPr>
        <w:t xml:space="preserve">cannot be traced, compounded by the </w:t>
      </w:r>
      <w:r w:rsidR="00A72CCB">
        <w:rPr>
          <w:rFonts w:ascii="Bookman Old Style" w:hAnsi="Bookman Old Style"/>
        </w:rPr>
        <w:t xml:space="preserve">fact that the officer(s) who dealt with the case </w:t>
      </w:r>
      <w:r w:rsidR="00A306D8">
        <w:rPr>
          <w:rFonts w:ascii="Bookman Old Style" w:hAnsi="Bookman Old Style"/>
        </w:rPr>
        <w:t>has/</w:t>
      </w:r>
      <w:r w:rsidR="00A72CCB">
        <w:rPr>
          <w:rFonts w:ascii="Bookman Old Style" w:hAnsi="Bookman Old Style"/>
        </w:rPr>
        <w:t>have since retired.</w:t>
      </w:r>
    </w:p>
    <w:p w:rsidR="003F08B9" w:rsidRDefault="003F08B9" w:rsidP="00C40C99">
      <w:pPr>
        <w:spacing w:after="0"/>
        <w:jc w:val="both"/>
        <w:rPr>
          <w:rFonts w:ascii="Bookman Old Style" w:hAnsi="Bookman Old Style"/>
        </w:rPr>
      </w:pPr>
    </w:p>
    <w:p w:rsidR="00A43F3B" w:rsidRDefault="00A43F3B" w:rsidP="00C40C99">
      <w:pPr>
        <w:spacing w:after="0"/>
        <w:jc w:val="both"/>
        <w:rPr>
          <w:rFonts w:ascii="Bookman Old Style" w:hAnsi="Bookman Old Style"/>
        </w:rPr>
      </w:pPr>
      <w:r>
        <w:rPr>
          <w:rFonts w:ascii="Bookman Old Style" w:hAnsi="Bookman Old Style"/>
        </w:rPr>
        <w:t xml:space="preserve">There was a meeting </w:t>
      </w:r>
      <w:r w:rsidR="00F37E0A">
        <w:rPr>
          <w:rFonts w:ascii="Bookman Old Style" w:hAnsi="Bookman Old Style"/>
        </w:rPr>
        <w:t xml:space="preserve">on this misappropriation </w:t>
      </w:r>
      <w:r>
        <w:rPr>
          <w:rFonts w:ascii="Bookman Old Style" w:hAnsi="Bookman Old Style"/>
        </w:rPr>
        <w:t xml:space="preserve">between the management of SILWF and representatives of the Ministry of Finance on 07-03-14. </w:t>
      </w:r>
      <w:r w:rsidR="00A72CCB">
        <w:rPr>
          <w:rFonts w:ascii="Bookman Old Style" w:hAnsi="Bookman Old Style"/>
        </w:rPr>
        <w:t>This matter is in deadlock due to CID’s inability to close the investigation</w:t>
      </w:r>
      <w:r w:rsidR="00F37E0A">
        <w:rPr>
          <w:rFonts w:ascii="Bookman Old Style" w:hAnsi="Bookman Old Style"/>
        </w:rPr>
        <w:t>, which is long overdue.</w:t>
      </w:r>
    </w:p>
    <w:p w:rsidR="003F08B9" w:rsidRDefault="003F08B9" w:rsidP="00C40C99">
      <w:pPr>
        <w:spacing w:after="0"/>
        <w:jc w:val="both"/>
        <w:rPr>
          <w:rFonts w:ascii="Bookman Old Style" w:hAnsi="Bookman Old Style"/>
        </w:rPr>
      </w:pPr>
    </w:p>
    <w:p w:rsidR="0087313B" w:rsidRDefault="003F08B9" w:rsidP="00C40C99">
      <w:pPr>
        <w:spacing w:after="0"/>
        <w:jc w:val="both"/>
        <w:rPr>
          <w:rFonts w:ascii="Bookman Old Style" w:hAnsi="Bookman Old Style"/>
        </w:rPr>
      </w:pPr>
      <w:r>
        <w:rPr>
          <w:rFonts w:ascii="Bookman Old Style" w:hAnsi="Bookman Old Style"/>
        </w:rPr>
        <w:t>The Fin</w:t>
      </w:r>
      <w:r w:rsidR="00984132">
        <w:rPr>
          <w:rFonts w:ascii="Bookman Old Style" w:hAnsi="Bookman Old Style"/>
        </w:rPr>
        <w:t>ancial Statements for 2009 show</w:t>
      </w:r>
      <w:r w:rsidR="008B6E65">
        <w:rPr>
          <w:rFonts w:ascii="Bookman Old Style" w:hAnsi="Bookman Old Style"/>
        </w:rPr>
        <w:t>ed</w:t>
      </w:r>
      <w:r>
        <w:rPr>
          <w:rFonts w:ascii="Bookman Old Style" w:hAnsi="Bookman Old Style"/>
        </w:rPr>
        <w:t xml:space="preserve"> the misappropriated amount a</w:t>
      </w:r>
      <w:r w:rsidR="0038397A">
        <w:rPr>
          <w:rFonts w:ascii="Bookman Old Style" w:hAnsi="Bookman Old Style"/>
        </w:rPr>
        <w:t>s</w:t>
      </w:r>
      <w:r w:rsidR="00D35000">
        <w:rPr>
          <w:rFonts w:ascii="Bookman Old Style" w:hAnsi="Bookman Old Style"/>
        </w:rPr>
        <w:t xml:space="preserve"> c</w:t>
      </w:r>
      <w:r>
        <w:rPr>
          <w:rFonts w:ascii="Bookman Old Style" w:hAnsi="Bookman Old Style"/>
        </w:rPr>
        <w:t>as</w:t>
      </w:r>
      <w:r w:rsidR="00F37E0A">
        <w:rPr>
          <w:rFonts w:ascii="Bookman Old Style" w:hAnsi="Bookman Old Style"/>
        </w:rPr>
        <w:t xml:space="preserve">h at </w:t>
      </w:r>
      <w:r w:rsidR="00D35000">
        <w:rPr>
          <w:rFonts w:ascii="Bookman Old Style" w:hAnsi="Bookman Old Style"/>
        </w:rPr>
        <w:t>b</w:t>
      </w:r>
      <w:r w:rsidR="002B3EA5">
        <w:rPr>
          <w:rFonts w:ascii="Bookman Old Style" w:hAnsi="Bookman Old Style"/>
        </w:rPr>
        <w:t>ank which meant</w:t>
      </w:r>
      <w:r w:rsidR="00F37E0A">
        <w:rPr>
          <w:rFonts w:ascii="Bookman Old Style" w:hAnsi="Bookman Old Style"/>
        </w:rPr>
        <w:t xml:space="preserve"> that the b</w:t>
      </w:r>
      <w:r>
        <w:rPr>
          <w:rFonts w:ascii="Bookman Old Style" w:hAnsi="Bookman Old Style"/>
        </w:rPr>
        <w:t>ank balance is ove</w:t>
      </w:r>
      <w:r w:rsidR="00F37E0A">
        <w:rPr>
          <w:rFonts w:ascii="Bookman Old Style" w:hAnsi="Bookman Old Style"/>
        </w:rPr>
        <w:t>rstated by this amount ($35,128,</w:t>
      </w:r>
      <w:r>
        <w:rPr>
          <w:rFonts w:ascii="Bookman Old Style" w:hAnsi="Bookman Old Style"/>
        </w:rPr>
        <w:t>182)</w:t>
      </w:r>
      <w:r w:rsidR="0038397A">
        <w:rPr>
          <w:rFonts w:ascii="Bookman Old Style" w:hAnsi="Bookman Old Style"/>
        </w:rPr>
        <w:t xml:space="preserve"> in the Statement of Financial Position.</w:t>
      </w:r>
    </w:p>
    <w:p w:rsidR="00395325" w:rsidRDefault="00395325" w:rsidP="00C40C99">
      <w:pPr>
        <w:spacing w:after="0"/>
        <w:jc w:val="both"/>
        <w:rPr>
          <w:rFonts w:ascii="Bookman Old Style" w:hAnsi="Bookman Old Style"/>
        </w:rPr>
      </w:pPr>
    </w:p>
    <w:p w:rsidR="0087313B" w:rsidRDefault="0087313B" w:rsidP="00C40C99">
      <w:pPr>
        <w:spacing w:after="0"/>
        <w:jc w:val="both"/>
        <w:rPr>
          <w:rFonts w:ascii="Bookman Old Style" w:hAnsi="Bookman Old Style"/>
        </w:rPr>
      </w:pPr>
      <w:r>
        <w:rPr>
          <w:rFonts w:ascii="Bookman Old Style" w:hAnsi="Bookman Old Style"/>
        </w:rPr>
        <w:lastRenderedPageBreak/>
        <w:t>We observe</w:t>
      </w:r>
      <w:r w:rsidR="00EE0918">
        <w:rPr>
          <w:rFonts w:ascii="Bookman Old Style" w:hAnsi="Bookman Old Style"/>
        </w:rPr>
        <w:t>d</w:t>
      </w:r>
      <w:r>
        <w:rPr>
          <w:rFonts w:ascii="Bookman Old Style" w:hAnsi="Bookman Old Style"/>
        </w:rPr>
        <w:t xml:space="preserve"> in the Financial Statement</w:t>
      </w:r>
      <w:r w:rsidR="00395325">
        <w:rPr>
          <w:rFonts w:ascii="Bookman Old Style" w:hAnsi="Bookman Old Style"/>
        </w:rPr>
        <w:t>s</w:t>
      </w:r>
      <w:r>
        <w:rPr>
          <w:rFonts w:ascii="Bookman Old Style" w:hAnsi="Bookman Old Style"/>
        </w:rPr>
        <w:t xml:space="preserve"> for 2009</w:t>
      </w:r>
      <w:r w:rsidR="00E743ED">
        <w:rPr>
          <w:rFonts w:ascii="Bookman Old Style" w:hAnsi="Bookman Old Style"/>
        </w:rPr>
        <w:t xml:space="preserve"> that</w:t>
      </w:r>
      <w:r>
        <w:rPr>
          <w:rFonts w:ascii="Bookman Old Style" w:hAnsi="Bookman Old Style"/>
        </w:rPr>
        <w:t xml:space="preserve"> t</w:t>
      </w:r>
      <w:r w:rsidR="00EE0918">
        <w:rPr>
          <w:rFonts w:ascii="Bookman Old Style" w:hAnsi="Bookman Old Style"/>
        </w:rPr>
        <w:t xml:space="preserve">his amount was included in the </w:t>
      </w:r>
      <w:r w:rsidR="00902BFB">
        <w:rPr>
          <w:rFonts w:ascii="Bookman Old Style" w:hAnsi="Bookman Old Style"/>
        </w:rPr>
        <w:t>cash/</w:t>
      </w:r>
      <w:r w:rsidR="00EE0918">
        <w:rPr>
          <w:rFonts w:ascii="Bookman Old Style" w:hAnsi="Bookman Old Style"/>
        </w:rPr>
        <w:t>bank b</w:t>
      </w:r>
      <w:r>
        <w:rPr>
          <w:rFonts w:ascii="Bookman Old Style" w:hAnsi="Bookman Old Style"/>
        </w:rPr>
        <w:t xml:space="preserve">alance </w:t>
      </w:r>
      <w:r w:rsidR="00E743ED">
        <w:rPr>
          <w:rFonts w:ascii="Bookman Old Style" w:hAnsi="Bookman Old Style"/>
        </w:rPr>
        <w:t xml:space="preserve">account </w:t>
      </w:r>
      <w:r>
        <w:rPr>
          <w:rFonts w:ascii="Bookman Old Style" w:hAnsi="Bookman Old Style"/>
        </w:rPr>
        <w:t>and the audit opinion was not qualified as</w:t>
      </w:r>
      <w:r w:rsidR="00902BFB">
        <w:rPr>
          <w:rFonts w:ascii="Bookman Old Style" w:hAnsi="Bookman Old Style"/>
        </w:rPr>
        <w:t xml:space="preserve"> was done</w:t>
      </w:r>
      <w:r>
        <w:rPr>
          <w:rFonts w:ascii="Bookman Old Style" w:hAnsi="Bookman Old Style"/>
        </w:rPr>
        <w:t xml:space="preserve"> in the previous year</w:t>
      </w:r>
      <w:r w:rsidR="00EE0918">
        <w:rPr>
          <w:rFonts w:ascii="Bookman Old Style" w:hAnsi="Bookman Old Style"/>
        </w:rPr>
        <w:t>.</w:t>
      </w:r>
    </w:p>
    <w:p w:rsidR="00395325" w:rsidRDefault="00395325"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b/>
        </w:rPr>
      </w:pPr>
      <w:r>
        <w:rPr>
          <w:rFonts w:ascii="Bookman Old Style" w:hAnsi="Bookman Old Style"/>
          <w:b/>
        </w:rPr>
        <w:t>Recommendation</w:t>
      </w:r>
    </w:p>
    <w:p w:rsidR="008C178D" w:rsidRDefault="008C178D" w:rsidP="00C40C99">
      <w:pPr>
        <w:spacing w:after="0"/>
        <w:jc w:val="both"/>
        <w:rPr>
          <w:rFonts w:ascii="Bookman Old Style" w:hAnsi="Bookman Old Style"/>
          <w:b/>
        </w:rPr>
      </w:pPr>
    </w:p>
    <w:p w:rsidR="00A43F3B" w:rsidRDefault="009C7D6F" w:rsidP="00C40C99">
      <w:pPr>
        <w:spacing w:after="0"/>
        <w:jc w:val="both"/>
        <w:rPr>
          <w:rFonts w:ascii="Bookman Old Style" w:hAnsi="Bookman Old Style"/>
        </w:rPr>
      </w:pPr>
      <w:r>
        <w:rPr>
          <w:rFonts w:ascii="Bookman Old Style" w:hAnsi="Bookman Old Style"/>
        </w:rPr>
        <w:t>The Committee should</w:t>
      </w:r>
      <w:r w:rsidR="00A72CCB">
        <w:rPr>
          <w:rFonts w:ascii="Bookman Old Style" w:hAnsi="Bookman Old Style"/>
        </w:rPr>
        <w:t xml:space="preserve"> obtain authorization from the Finance Secretary of the Ministry of Finance (as required by the Act) to write off </w:t>
      </w:r>
      <w:r w:rsidR="003F08B9">
        <w:rPr>
          <w:rFonts w:ascii="Bookman Old Style" w:hAnsi="Bookman Old Style"/>
        </w:rPr>
        <w:t>the misappropriated amount of $35,128,182 from the records of SILWF so that the</w:t>
      </w:r>
      <w:r w:rsidR="00E32AA4">
        <w:rPr>
          <w:rFonts w:ascii="Bookman Old Style" w:hAnsi="Bookman Old Style"/>
        </w:rPr>
        <w:t xml:space="preserve"> overstated</w:t>
      </w:r>
      <w:r w:rsidR="00A552C1">
        <w:rPr>
          <w:rFonts w:ascii="Bookman Old Style" w:hAnsi="Bookman Old Style"/>
        </w:rPr>
        <w:t xml:space="preserve"> b</w:t>
      </w:r>
      <w:r w:rsidR="003F08B9">
        <w:rPr>
          <w:rFonts w:ascii="Bookman Old Style" w:hAnsi="Bookman Old Style"/>
        </w:rPr>
        <w:t>ank balance would be correct</w:t>
      </w:r>
    </w:p>
    <w:p w:rsidR="006C6138" w:rsidRDefault="006C6138" w:rsidP="00C40C99">
      <w:pPr>
        <w:spacing w:after="0"/>
        <w:jc w:val="both"/>
        <w:rPr>
          <w:rFonts w:ascii="Bookman Old Style" w:hAnsi="Bookman Old Style"/>
        </w:rPr>
      </w:pPr>
    </w:p>
    <w:p w:rsidR="009C7D6F" w:rsidRDefault="009C7D6F" w:rsidP="00C40C99">
      <w:pPr>
        <w:spacing w:after="0"/>
        <w:jc w:val="both"/>
        <w:rPr>
          <w:rFonts w:ascii="Bookman Old Style" w:hAnsi="Bookman Old Style"/>
        </w:rPr>
      </w:pPr>
      <w:r>
        <w:rPr>
          <w:rFonts w:ascii="Bookman Old Style" w:hAnsi="Bookman Old Style"/>
        </w:rPr>
        <w:t>Al</w:t>
      </w:r>
      <w:r w:rsidR="003B2C4D">
        <w:rPr>
          <w:rFonts w:ascii="Bookman Old Style" w:hAnsi="Bookman Old Style"/>
        </w:rPr>
        <w:t>so, SILWF should disclose in a N</w:t>
      </w:r>
      <w:r>
        <w:rPr>
          <w:rFonts w:ascii="Bookman Old Style" w:hAnsi="Bookman Old Style"/>
        </w:rPr>
        <w:t>ote to its 2010 Financial Statement</w:t>
      </w:r>
      <w:r w:rsidR="00395325">
        <w:rPr>
          <w:rFonts w:ascii="Bookman Old Style" w:hAnsi="Bookman Old Style"/>
        </w:rPr>
        <w:t>s</w:t>
      </w:r>
      <w:r>
        <w:rPr>
          <w:rFonts w:ascii="Bookman Old Style" w:hAnsi="Bookman Old Style"/>
        </w:rPr>
        <w:t xml:space="preserve"> that this amount was no longer included in its cash account.</w:t>
      </w:r>
    </w:p>
    <w:p w:rsidR="00A43F3B" w:rsidRPr="00A43F3B" w:rsidRDefault="00A43F3B" w:rsidP="00C40C99">
      <w:pPr>
        <w:pStyle w:val="NoSpacing"/>
        <w:spacing w:line="276" w:lineRule="auto"/>
        <w:jc w:val="both"/>
        <w:rPr>
          <w:rFonts w:ascii="Bookman Old Style" w:hAnsi="Bookman Old Style"/>
        </w:rPr>
      </w:pPr>
    </w:p>
    <w:p w:rsidR="008C178D" w:rsidRDefault="008C178D" w:rsidP="00C40C99">
      <w:pPr>
        <w:pStyle w:val="NoSpacing"/>
        <w:spacing w:line="276" w:lineRule="auto"/>
        <w:jc w:val="both"/>
        <w:rPr>
          <w:rFonts w:ascii="Bookman Old Style" w:hAnsi="Bookman Old Style"/>
          <w:b/>
        </w:rPr>
      </w:pPr>
    </w:p>
    <w:p w:rsidR="00A43F3B" w:rsidRDefault="00B32414" w:rsidP="00C40C99">
      <w:pPr>
        <w:pStyle w:val="NoSpacing"/>
        <w:spacing w:line="276" w:lineRule="auto"/>
        <w:jc w:val="both"/>
        <w:rPr>
          <w:rFonts w:ascii="Bookman Old Style" w:hAnsi="Bookman Old Style"/>
          <w:b/>
        </w:rPr>
      </w:pPr>
      <w:r>
        <w:rPr>
          <w:rFonts w:ascii="Bookman Old Style" w:hAnsi="Bookman Old Style"/>
          <w:b/>
        </w:rPr>
        <w:t>5</w:t>
      </w:r>
      <w:r w:rsidR="00A43F3B">
        <w:rPr>
          <w:rFonts w:ascii="Bookman Old Style" w:hAnsi="Bookman Old Style"/>
          <w:b/>
        </w:rPr>
        <w:t>.0</w:t>
      </w:r>
      <w:r w:rsidR="00A5341F">
        <w:rPr>
          <w:rFonts w:ascii="Bookman Old Style" w:hAnsi="Bookman Old Style"/>
          <w:b/>
        </w:rPr>
        <w:t>9</w:t>
      </w:r>
      <w:r w:rsidR="00A43F3B">
        <w:rPr>
          <w:rFonts w:ascii="Bookman Old Style" w:hAnsi="Bookman Old Style"/>
          <w:b/>
        </w:rPr>
        <w:tab/>
        <w:t>Revision of the Sugar Industry Special Funds Act and its Regulations</w:t>
      </w:r>
    </w:p>
    <w:p w:rsidR="008C178D" w:rsidRDefault="008C178D" w:rsidP="00C40C99">
      <w:pPr>
        <w:pStyle w:val="NoSpacing"/>
        <w:spacing w:line="276" w:lineRule="auto"/>
        <w:jc w:val="both"/>
        <w:rPr>
          <w:rFonts w:ascii="Bookman Old Style" w:hAnsi="Bookman Old Style"/>
          <w:b/>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This Act No. 20 was effective in 1947, followed by amendments in 1951 and 1974.</w:t>
      </w:r>
    </w:p>
    <w:p w:rsidR="00A43F3B" w:rsidRDefault="00A43F3B" w:rsidP="00C40C99">
      <w:pPr>
        <w:pStyle w:val="NoSpacing"/>
        <w:spacing w:line="276" w:lineRule="auto"/>
        <w:jc w:val="both"/>
        <w:rPr>
          <w:rFonts w:ascii="Bookman Old Style" w:hAnsi="Bookman Old Style"/>
        </w:rPr>
      </w:pPr>
      <w:r>
        <w:rPr>
          <w:rFonts w:ascii="Bookman Old Style" w:hAnsi="Bookman Old Style"/>
        </w:rPr>
        <w:t>There is need to revise, among others:</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numPr>
          <w:ilvl w:val="0"/>
          <w:numId w:val="16"/>
        </w:numPr>
        <w:spacing w:line="276" w:lineRule="auto"/>
        <w:jc w:val="both"/>
        <w:rPr>
          <w:rFonts w:ascii="Bookman Old Style" w:hAnsi="Bookman Old Style"/>
        </w:rPr>
      </w:pPr>
      <w:r>
        <w:rPr>
          <w:rFonts w:ascii="Bookman Old Style" w:hAnsi="Bookman Old Style"/>
        </w:rPr>
        <w:t>The sugar levy was increased from $12 to $500 from 01-01-93.</w:t>
      </w:r>
    </w:p>
    <w:p w:rsidR="00A43F3B" w:rsidRDefault="00A43F3B" w:rsidP="00C40C99">
      <w:pPr>
        <w:pStyle w:val="NoSpacing"/>
        <w:numPr>
          <w:ilvl w:val="0"/>
          <w:numId w:val="16"/>
        </w:numPr>
        <w:spacing w:line="276" w:lineRule="auto"/>
        <w:jc w:val="both"/>
        <w:rPr>
          <w:rFonts w:ascii="Bookman Old Style" w:hAnsi="Bookman Old Style"/>
        </w:rPr>
      </w:pPr>
      <w:r>
        <w:rPr>
          <w:rFonts w:ascii="Bookman Old Style" w:hAnsi="Bookman Old Style"/>
        </w:rPr>
        <w:t>The Guyana Sugar Producers’ Association no longer exists, a</w:t>
      </w:r>
      <w:r w:rsidR="0038397A">
        <w:rPr>
          <w:rFonts w:ascii="Bookman Old Style" w:hAnsi="Bookman Old Style"/>
        </w:rPr>
        <w:t>nd should be replaced by Guyana Sugar Corporation</w:t>
      </w:r>
      <w:r>
        <w:rPr>
          <w:rFonts w:ascii="Bookman Old Style" w:hAnsi="Bookman Old Style"/>
        </w:rPr>
        <w:t>.</w:t>
      </w:r>
    </w:p>
    <w:p w:rsidR="00A43F3B" w:rsidRDefault="00A43F3B" w:rsidP="00C40C99">
      <w:pPr>
        <w:pStyle w:val="NoSpacing"/>
        <w:numPr>
          <w:ilvl w:val="0"/>
          <w:numId w:val="16"/>
        </w:numPr>
        <w:spacing w:line="276" w:lineRule="auto"/>
        <w:jc w:val="both"/>
        <w:rPr>
          <w:rFonts w:ascii="Bookman Old Style" w:hAnsi="Bookman Old Style"/>
        </w:rPr>
      </w:pPr>
      <w:r>
        <w:rPr>
          <w:rFonts w:ascii="Bookman Old Style" w:hAnsi="Bookman Old Style"/>
        </w:rPr>
        <w:t>The Financial Statements</w:t>
      </w:r>
    </w:p>
    <w:p w:rsidR="00A43F3B" w:rsidRDefault="00A43F3B" w:rsidP="00C40C99">
      <w:pPr>
        <w:pStyle w:val="NoSpacing"/>
        <w:spacing w:line="276" w:lineRule="auto"/>
        <w:ind w:left="720"/>
        <w:jc w:val="both"/>
        <w:rPr>
          <w:rFonts w:ascii="Bookman Old Style" w:hAnsi="Bookman Old Style"/>
        </w:rPr>
      </w:pPr>
    </w:p>
    <w:p w:rsidR="00A43F3B" w:rsidRDefault="00A43F3B" w:rsidP="00C40C99">
      <w:pPr>
        <w:pStyle w:val="NoSpacing"/>
        <w:numPr>
          <w:ilvl w:val="0"/>
          <w:numId w:val="17"/>
        </w:numPr>
        <w:spacing w:line="276" w:lineRule="auto"/>
        <w:jc w:val="both"/>
        <w:rPr>
          <w:rFonts w:ascii="Bookman Old Style" w:hAnsi="Bookman Old Style"/>
        </w:rPr>
      </w:pPr>
      <w:r>
        <w:rPr>
          <w:rFonts w:ascii="Bookman Old Style" w:hAnsi="Bookman Old Style"/>
        </w:rPr>
        <w:t>Balance Sheet should be changed to Statement of Financial Position</w:t>
      </w:r>
    </w:p>
    <w:p w:rsidR="00A43F3B" w:rsidRDefault="00A43F3B" w:rsidP="00C40C99">
      <w:pPr>
        <w:pStyle w:val="NoSpacing"/>
        <w:numPr>
          <w:ilvl w:val="0"/>
          <w:numId w:val="17"/>
        </w:numPr>
        <w:spacing w:line="276" w:lineRule="auto"/>
        <w:jc w:val="both"/>
        <w:rPr>
          <w:rFonts w:ascii="Bookman Old Style" w:hAnsi="Bookman Old Style"/>
        </w:rPr>
      </w:pPr>
      <w:r>
        <w:rPr>
          <w:rFonts w:ascii="Bookman Old Style" w:hAnsi="Bookman Old Style"/>
        </w:rPr>
        <w:t xml:space="preserve">Statement of Revenue and Expenditure be changed to Statement of </w:t>
      </w:r>
      <w:r w:rsidR="00902BFB">
        <w:rPr>
          <w:rFonts w:ascii="Bookman Old Style" w:hAnsi="Bookman Old Style"/>
        </w:rPr>
        <w:t>Profit or Loss</w:t>
      </w:r>
    </w:p>
    <w:p w:rsidR="00A43F3B" w:rsidRDefault="00A43F3B" w:rsidP="00C40C99">
      <w:pPr>
        <w:pStyle w:val="NoSpacing"/>
        <w:numPr>
          <w:ilvl w:val="0"/>
          <w:numId w:val="17"/>
        </w:numPr>
        <w:spacing w:line="276" w:lineRule="auto"/>
        <w:jc w:val="both"/>
        <w:rPr>
          <w:rFonts w:ascii="Bookman Old Style" w:hAnsi="Bookman Old Style"/>
        </w:rPr>
      </w:pPr>
      <w:r>
        <w:rPr>
          <w:rFonts w:ascii="Bookman Old Style" w:hAnsi="Bookman Old Style"/>
        </w:rPr>
        <w:t>Add a Statement of Cash Flows</w:t>
      </w:r>
    </w:p>
    <w:p w:rsidR="00A43F3B" w:rsidRDefault="00A43F3B" w:rsidP="00C40C99">
      <w:pPr>
        <w:pStyle w:val="NoSpacing"/>
        <w:spacing w:line="276" w:lineRule="auto"/>
        <w:ind w:left="2160"/>
        <w:jc w:val="both"/>
        <w:rPr>
          <w:rFonts w:ascii="Bookman Old Style" w:hAnsi="Bookman Old Style"/>
        </w:rPr>
      </w:pPr>
    </w:p>
    <w:p w:rsidR="00A43F3B" w:rsidRDefault="00902BFB" w:rsidP="00C40C99">
      <w:pPr>
        <w:pStyle w:val="ListParagraph"/>
        <w:numPr>
          <w:ilvl w:val="0"/>
          <w:numId w:val="18"/>
        </w:numPr>
        <w:spacing w:after="0"/>
        <w:jc w:val="both"/>
        <w:rPr>
          <w:rFonts w:ascii="Bookman Old Style" w:hAnsi="Bookman Old Style"/>
        </w:rPr>
      </w:pPr>
      <w:r>
        <w:rPr>
          <w:rFonts w:ascii="Bookman Old Style" w:hAnsi="Bookman Old Style"/>
        </w:rPr>
        <w:t>The d</w:t>
      </w:r>
      <w:r w:rsidR="00A43F3B">
        <w:rPr>
          <w:rFonts w:ascii="Bookman Old Style" w:hAnsi="Bookman Old Style"/>
        </w:rPr>
        <w:t xml:space="preserve">ollar amounts which were applicable in 1947 in the Act and the Regulations should be revised to </w:t>
      </w:r>
      <w:r>
        <w:rPr>
          <w:rFonts w:ascii="Bookman Old Style" w:hAnsi="Bookman Old Style"/>
        </w:rPr>
        <w:t xml:space="preserve">the </w:t>
      </w:r>
      <w:r w:rsidR="00A43F3B">
        <w:rPr>
          <w:rFonts w:ascii="Bookman Old Style" w:hAnsi="Bookman Old Style"/>
        </w:rPr>
        <w:t xml:space="preserve">2015 </w:t>
      </w:r>
      <w:r w:rsidR="00282D8A">
        <w:rPr>
          <w:rFonts w:ascii="Bookman Old Style" w:hAnsi="Bookman Old Style"/>
        </w:rPr>
        <w:t>values taking account of inflation</w:t>
      </w:r>
      <w:r w:rsidR="0038397A">
        <w:rPr>
          <w:rFonts w:ascii="Bookman Old Style" w:hAnsi="Bookman Old Style"/>
        </w:rPr>
        <w:t>,</w:t>
      </w:r>
      <w:r w:rsidR="00282D8A">
        <w:rPr>
          <w:rFonts w:ascii="Bookman Old Style" w:hAnsi="Bookman Old Style"/>
        </w:rPr>
        <w:t xml:space="preserve"> etc.</w:t>
      </w:r>
    </w:p>
    <w:p w:rsidR="00282D8A" w:rsidRDefault="00282D8A"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b/>
        </w:rPr>
      </w:pPr>
      <w:r>
        <w:rPr>
          <w:rFonts w:ascii="Bookman Old Style" w:hAnsi="Bookman Old Style"/>
          <w:b/>
        </w:rPr>
        <w:t>Recommendation</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There is need to revise this Act and Regulations since it was last amended in 1974. There have been significant changes since then, hence the need for a complete revision.</w:t>
      </w:r>
    </w:p>
    <w:p w:rsidR="00A43F3B" w:rsidRDefault="00A43F3B"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A43F3B" w:rsidRDefault="00B32414" w:rsidP="00C40C99">
      <w:pPr>
        <w:spacing w:after="0"/>
        <w:jc w:val="both"/>
        <w:rPr>
          <w:rFonts w:ascii="Bookman Old Style" w:hAnsi="Bookman Old Style"/>
          <w:b/>
        </w:rPr>
      </w:pPr>
      <w:r>
        <w:rPr>
          <w:rFonts w:ascii="Bookman Old Style" w:hAnsi="Bookman Old Style"/>
          <w:b/>
        </w:rPr>
        <w:lastRenderedPageBreak/>
        <w:t>5</w:t>
      </w:r>
      <w:r w:rsidR="00A43F3B">
        <w:rPr>
          <w:rFonts w:ascii="Bookman Old Style" w:hAnsi="Bookman Old Style"/>
          <w:b/>
        </w:rPr>
        <w:t>.</w:t>
      </w:r>
      <w:r w:rsidR="00A5341F">
        <w:rPr>
          <w:rFonts w:ascii="Bookman Old Style" w:hAnsi="Bookman Old Style"/>
          <w:b/>
        </w:rPr>
        <w:t>10</w:t>
      </w:r>
      <w:r w:rsidR="00A43F3B">
        <w:rPr>
          <w:rFonts w:ascii="Bookman Old Style" w:hAnsi="Bookman Old Style"/>
          <w:b/>
        </w:rPr>
        <w:tab/>
        <w:t xml:space="preserve">Improvements required </w:t>
      </w:r>
      <w:r w:rsidR="00282D8A">
        <w:rPr>
          <w:rFonts w:ascii="Bookman Old Style" w:hAnsi="Bookman Old Style"/>
          <w:b/>
        </w:rPr>
        <w:t>in the</w:t>
      </w:r>
      <w:r w:rsidR="00A43F3B">
        <w:rPr>
          <w:rFonts w:ascii="Bookman Old Style" w:hAnsi="Bookman Old Style"/>
          <w:b/>
        </w:rPr>
        <w:t xml:space="preserve"> Financial Statements</w:t>
      </w:r>
    </w:p>
    <w:p w:rsidR="00395325" w:rsidRDefault="00395325"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 xml:space="preserve">Although this </w:t>
      </w:r>
      <w:r w:rsidR="00282D8A">
        <w:rPr>
          <w:rFonts w:ascii="Bookman Old Style" w:hAnsi="Bookman Old Style"/>
        </w:rPr>
        <w:t>forensic review covers the period 01-01-12 to 31-05-15,</w:t>
      </w:r>
      <w:r>
        <w:rPr>
          <w:rFonts w:ascii="Bookman Old Style" w:hAnsi="Bookman Old Style"/>
        </w:rPr>
        <w:t xml:space="preserve"> an examination of </w:t>
      </w:r>
      <w:r w:rsidR="00282D8A">
        <w:rPr>
          <w:rFonts w:ascii="Bookman Old Style" w:hAnsi="Bookman Old Style"/>
        </w:rPr>
        <w:t>the previous</w:t>
      </w:r>
      <w:r>
        <w:rPr>
          <w:rFonts w:ascii="Bookman Old Style" w:hAnsi="Bookman Old Style"/>
        </w:rPr>
        <w:t xml:space="preserve"> Financial Statements revealed that additional financial information is required in order to comply with International Financial Reporting Standards (IFRS).</w:t>
      </w:r>
    </w:p>
    <w:p w:rsidR="003F08B9" w:rsidRDefault="003F08B9" w:rsidP="00C40C99">
      <w:pPr>
        <w:spacing w:after="0"/>
        <w:jc w:val="both"/>
        <w:rPr>
          <w:rFonts w:ascii="Bookman Old Style" w:hAnsi="Bookman Old Style"/>
        </w:rPr>
      </w:pPr>
    </w:p>
    <w:p w:rsidR="00A43F3B" w:rsidRDefault="00A43F3B" w:rsidP="00C40C99">
      <w:pPr>
        <w:spacing w:after="0"/>
        <w:jc w:val="both"/>
        <w:rPr>
          <w:rFonts w:ascii="Bookman Old Style" w:hAnsi="Bookman Old Style"/>
        </w:rPr>
      </w:pPr>
      <w:r>
        <w:rPr>
          <w:rFonts w:ascii="Bookman Old Style" w:hAnsi="Bookman Old Style"/>
        </w:rPr>
        <w:t xml:space="preserve">Such information can be included in </w:t>
      </w:r>
      <w:r w:rsidR="00282D8A">
        <w:rPr>
          <w:rFonts w:ascii="Bookman Old Style" w:hAnsi="Bookman Old Style"/>
        </w:rPr>
        <w:t>the</w:t>
      </w:r>
      <w:r>
        <w:rPr>
          <w:rFonts w:ascii="Bookman Old Style" w:hAnsi="Bookman Old Style"/>
        </w:rPr>
        <w:t xml:space="preserve"> Financial Statements, </w:t>
      </w:r>
      <w:r w:rsidR="00282D8A">
        <w:rPr>
          <w:rFonts w:ascii="Bookman Old Style" w:hAnsi="Bookman Old Style"/>
        </w:rPr>
        <w:t>for</w:t>
      </w:r>
      <w:r>
        <w:rPr>
          <w:rFonts w:ascii="Bookman Old Style" w:hAnsi="Bookman Old Style"/>
        </w:rPr>
        <w:t xml:space="preserve"> 2011 which are yet to be audited by the AG.</w:t>
      </w:r>
    </w:p>
    <w:p w:rsidR="003F08B9" w:rsidRDefault="003F08B9"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sidRPr="00256137">
        <w:rPr>
          <w:rFonts w:ascii="Bookman Old Style" w:hAnsi="Bookman Old Style"/>
        </w:rPr>
        <w:t>The Notes to the Fina</w:t>
      </w:r>
      <w:r>
        <w:rPr>
          <w:rFonts w:ascii="Bookman Old Style" w:hAnsi="Bookman Old Style"/>
        </w:rPr>
        <w:t>ncial Statements should include:</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numPr>
          <w:ilvl w:val="0"/>
          <w:numId w:val="19"/>
        </w:numPr>
        <w:spacing w:line="276" w:lineRule="auto"/>
        <w:jc w:val="both"/>
        <w:rPr>
          <w:rFonts w:ascii="Bookman Old Style" w:hAnsi="Bookman Old Style"/>
        </w:rPr>
      </w:pPr>
      <w:r>
        <w:rPr>
          <w:rFonts w:ascii="Bookman Old Style" w:hAnsi="Bookman Old Style"/>
        </w:rPr>
        <w:t>Management</w:t>
      </w:r>
      <w:r w:rsidR="00D55896">
        <w:rPr>
          <w:rFonts w:ascii="Bookman Old Style" w:hAnsi="Bookman Old Style"/>
        </w:rPr>
        <w:t>’s</w:t>
      </w:r>
      <w:r>
        <w:rPr>
          <w:rFonts w:ascii="Bookman Old Style" w:hAnsi="Bookman Old Style"/>
        </w:rPr>
        <w:t xml:space="preserve"> awareness of </w:t>
      </w:r>
      <w:r w:rsidR="00902BFB">
        <w:rPr>
          <w:rFonts w:ascii="Bookman Old Style" w:hAnsi="Bookman Old Style"/>
        </w:rPr>
        <w:t xml:space="preserve">the </w:t>
      </w:r>
      <w:r>
        <w:rPr>
          <w:rFonts w:ascii="Bookman Old Style" w:hAnsi="Bookman Old Style"/>
        </w:rPr>
        <w:t>New and Revised Standards and Interpretation available for the current year end, and those effective at future dates should be disclosed.</w:t>
      </w:r>
    </w:p>
    <w:p w:rsidR="00A43F3B" w:rsidRDefault="00A43F3B" w:rsidP="00C40C99">
      <w:pPr>
        <w:pStyle w:val="NoSpacing"/>
        <w:numPr>
          <w:ilvl w:val="0"/>
          <w:numId w:val="19"/>
        </w:numPr>
        <w:spacing w:line="276" w:lineRule="auto"/>
        <w:jc w:val="both"/>
        <w:rPr>
          <w:rFonts w:ascii="Bookman Old Style" w:hAnsi="Bookman Old Style"/>
        </w:rPr>
      </w:pPr>
      <w:r>
        <w:rPr>
          <w:rFonts w:ascii="Bookman Old Style" w:hAnsi="Bookman Old Style"/>
        </w:rPr>
        <w:t>Management to make judgements, estimates and assumptions that affect the reported amounts of income, expenses, assets and liabilities, and the disclosure of contingent liabilities, at the reporting date. Key sources of estimation of uncertainty are for the Management/Committee to</w:t>
      </w:r>
    </w:p>
    <w:p w:rsidR="00A43F3B" w:rsidRDefault="00A43F3B" w:rsidP="00C40C99">
      <w:pPr>
        <w:pStyle w:val="NoSpacing"/>
        <w:spacing w:line="276" w:lineRule="auto"/>
        <w:ind w:left="720"/>
        <w:jc w:val="both"/>
        <w:rPr>
          <w:rFonts w:ascii="Bookman Old Style" w:hAnsi="Bookman Old Style"/>
        </w:rPr>
      </w:pPr>
    </w:p>
    <w:p w:rsidR="00A43F3B" w:rsidRDefault="00A43F3B" w:rsidP="00C40C99">
      <w:pPr>
        <w:pStyle w:val="NoSpacing"/>
        <w:numPr>
          <w:ilvl w:val="0"/>
          <w:numId w:val="20"/>
        </w:numPr>
        <w:spacing w:line="276" w:lineRule="auto"/>
        <w:jc w:val="both"/>
        <w:rPr>
          <w:rFonts w:ascii="Bookman Old Style" w:hAnsi="Bookman Old Style"/>
        </w:rPr>
      </w:pPr>
      <w:r>
        <w:rPr>
          <w:rFonts w:ascii="Bookman Old Style" w:hAnsi="Bookman Old Style"/>
        </w:rPr>
        <w:t xml:space="preserve">review receivables to assess impairment </w:t>
      </w:r>
    </w:p>
    <w:p w:rsidR="00A43F3B" w:rsidRDefault="00A43F3B" w:rsidP="00C40C99">
      <w:pPr>
        <w:pStyle w:val="NoSpacing"/>
        <w:numPr>
          <w:ilvl w:val="0"/>
          <w:numId w:val="20"/>
        </w:numPr>
        <w:spacing w:line="276" w:lineRule="auto"/>
        <w:jc w:val="both"/>
        <w:rPr>
          <w:rFonts w:ascii="Bookman Old Style" w:hAnsi="Bookman Old Style"/>
        </w:rPr>
      </w:pPr>
      <w:r>
        <w:rPr>
          <w:rFonts w:ascii="Bookman Old Style" w:hAnsi="Bookman Old Style"/>
        </w:rPr>
        <w:t>Review</w:t>
      </w:r>
      <w:r w:rsidRPr="004779F9">
        <w:rPr>
          <w:rFonts w:ascii="Bookman Old Style" w:hAnsi="Bookman Old Style"/>
        </w:rPr>
        <w:t xml:space="preserve"> the estimated useful lives of property, plant and</w:t>
      </w:r>
      <w:r>
        <w:rPr>
          <w:rFonts w:ascii="Bookman Old Style" w:hAnsi="Bookman Old Style"/>
        </w:rPr>
        <w:t xml:space="preserve"> equipment to determine whether the useful lives should remain the same.</w:t>
      </w:r>
    </w:p>
    <w:p w:rsidR="00A43F3B" w:rsidRDefault="00A43F3B" w:rsidP="00C40C99">
      <w:pPr>
        <w:pStyle w:val="NoSpacing"/>
        <w:numPr>
          <w:ilvl w:val="0"/>
          <w:numId w:val="20"/>
        </w:numPr>
        <w:spacing w:line="276" w:lineRule="auto"/>
        <w:jc w:val="both"/>
        <w:rPr>
          <w:rFonts w:ascii="Bookman Old Style" w:hAnsi="Bookman Old Style"/>
        </w:rPr>
      </w:pPr>
      <w:proofErr w:type="gramStart"/>
      <w:r>
        <w:rPr>
          <w:rFonts w:ascii="Bookman Old Style" w:hAnsi="Bookman Old Style"/>
        </w:rPr>
        <w:t>make</w:t>
      </w:r>
      <w:proofErr w:type="gramEnd"/>
      <w:r>
        <w:rPr>
          <w:rFonts w:ascii="Bookman Old Style" w:hAnsi="Bookman Old Style"/>
        </w:rPr>
        <w:t xml:space="preserve"> judgment at the end of each reporting period to determine whether financial assets are impaired.</w:t>
      </w:r>
    </w:p>
    <w:p w:rsidR="00A43F3B" w:rsidRDefault="00A43F3B" w:rsidP="00C40C99">
      <w:pPr>
        <w:pStyle w:val="NoSpacing"/>
        <w:spacing w:line="276" w:lineRule="auto"/>
        <w:ind w:left="2160"/>
        <w:jc w:val="both"/>
        <w:rPr>
          <w:rFonts w:ascii="Bookman Old Style" w:hAnsi="Bookman Old Style"/>
        </w:rPr>
      </w:pPr>
    </w:p>
    <w:p w:rsidR="00A43F3B" w:rsidRDefault="00A43F3B" w:rsidP="00C40C99">
      <w:pPr>
        <w:pStyle w:val="ListParagraph"/>
        <w:numPr>
          <w:ilvl w:val="0"/>
          <w:numId w:val="21"/>
        </w:numPr>
        <w:spacing w:after="0"/>
        <w:jc w:val="both"/>
        <w:rPr>
          <w:rFonts w:ascii="Bookman Old Style" w:hAnsi="Bookman Old Style"/>
        </w:rPr>
      </w:pPr>
      <w:r>
        <w:rPr>
          <w:rFonts w:ascii="Bookman Old Style" w:hAnsi="Bookman Old Style"/>
        </w:rPr>
        <w:t xml:space="preserve">SILWF is </w:t>
      </w:r>
      <w:r w:rsidR="00282D8A">
        <w:rPr>
          <w:rFonts w:ascii="Bookman Old Style" w:hAnsi="Bookman Old Style"/>
        </w:rPr>
        <w:t>exempt</w:t>
      </w:r>
      <w:r>
        <w:rPr>
          <w:rFonts w:ascii="Bookman Old Style" w:hAnsi="Bookman Old Style"/>
        </w:rPr>
        <w:t xml:space="preserve"> from the payment of Income Tax according to Section 4 (2) of the Sugar Industry Special Funds Act.</w:t>
      </w:r>
    </w:p>
    <w:p w:rsidR="00A43F3B" w:rsidRDefault="00A43F3B" w:rsidP="00C40C99">
      <w:pPr>
        <w:pStyle w:val="ListParagraph"/>
        <w:numPr>
          <w:ilvl w:val="0"/>
          <w:numId w:val="21"/>
        </w:numPr>
        <w:spacing w:after="0"/>
        <w:jc w:val="both"/>
        <w:rPr>
          <w:rFonts w:ascii="Bookman Old Style" w:hAnsi="Bookman Old Style"/>
        </w:rPr>
      </w:pPr>
      <w:r>
        <w:rPr>
          <w:rFonts w:ascii="Bookman Old Style" w:hAnsi="Bookman Old Style"/>
        </w:rPr>
        <w:t>The ‘Cash Flow Statement’ has subsequently been changed and is now known as the ‘Statement of Cash Flows’ in keeping with IFRS.</w:t>
      </w:r>
    </w:p>
    <w:p w:rsidR="008C178D" w:rsidRDefault="008C178D"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D55896" w:rsidRDefault="00D55896"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b/>
        </w:rPr>
      </w:pPr>
      <w:r>
        <w:rPr>
          <w:rFonts w:ascii="Bookman Old Style" w:hAnsi="Bookman Old Style"/>
          <w:b/>
        </w:rPr>
        <w:t>Recommendation</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In the preparation of the Financial Statements and its Accompanying Notes, management must be well acquainted with the various Standards issued by accounting bodies, and prepare its Financial Statement in accordance with IFRS.</w:t>
      </w:r>
    </w:p>
    <w:p w:rsidR="00E84397" w:rsidRDefault="00E84397"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A43F3B" w:rsidRDefault="00B32414" w:rsidP="00C40C99">
      <w:pPr>
        <w:spacing w:after="0"/>
        <w:jc w:val="both"/>
        <w:rPr>
          <w:rFonts w:ascii="Bookman Old Style" w:hAnsi="Bookman Old Style"/>
          <w:b/>
        </w:rPr>
      </w:pPr>
      <w:r>
        <w:rPr>
          <w:rFonts w:ascii="Bookman Old Style" w:hAnsi="Bookman Old Style"/>
          <w:b/>
        </w:rPr>
        <w:lastRenderedPageBreak/>
        <w:t>5</w:t>
      </w:r>
      <w:r w:rsidR="00A43F3B">
        <w:rPr>
          <w:rFonts w:ascii="Bookman Old Style" w:hAnsi="Bookman Old Style"/>
          <w:b/>
        </w:rPr>
        <w:t>.1</w:t>
      </w:r>
      <w:r w:rsidR="00A5341F">
        <w:rPr>
          <w:rFonts w:ascii="Bookman Old Style" w:hAnsi="Bookman Old Style"/>
          <w:b/>
        </w:rPr>
        <w:t>1</w:t>
      </w:r>
      <w:r w:rsidR="00A43F3B">
        <w:rPr>
          <w:rFonts w:ascii="Bookman Old Style" w:hAnsi="Bookman Old Style"/>
          <w:b/>
        </w:rPr>
        <w:tab/>
      </w:r>
      <w:r w:rsidR="00282D8A">
        <w:rPr>
          <w:rFonts w:ascii="Bookman Old Style" w:hAnsi="Bookman Old Style"/>
          <w:b/>
        </w:rPr>
        <w:t>Governance</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In accordance with Section 8(2) of the Act, the Committee to manage the Suga</w:t>
      </w:r>
      <w:r w:rsidR="003F08B9">
        <w:rPr>
          <w:rFonts w:ascii="Bookman Old Style" w:hAnsi="Bookman Old Style"/>
        </w:rPr>
        <w:t xml:space="preserve">r </w:t>
      </w:r>
      <w:proofErr w:type="spellStart"/>
      <w:r w:rsidR="003F08B9">
        <w:rPr>
          <w:rFonts w:ascii="Bookman Old Style" w:hAnsi="Bookman Old Style"/>
        </w:rPr>
        <w:t>Labour</w:t>
      </w:r>
      <w:proofErr w:type="spellEnd"/>
      <w:r w:rsidR="003F08B9">
        <w:rPr>
          <w:rFonts w:ascii="Bookman Old Style" w:hAnsi="Bookman Old Style"/>
        </w:rPr>
        <w:t xml:space="preserve"> Welfare Fund comprises</w:t>
      </w:r>
    </w:p>
    <w:p w:rsidR="003F08B9" w:rsidRDefault="003F08B9" w:rsidP="00C40C99">
      <w:pPr>
        <w:spacing w:after="0"/>
        <w:jc w:val="both"/>
        <w:rPr>
          <w:rFonts w:ascii="Bookman Old Style" w:hAnsi="Bookman Old Style"/>
        </w:rPr>
      </w:pPr>
    </w:p>
    <w:p w:rsidR="00A43F3B" w:rsidRDefault="00A43F3B" w:rsidP="00C40C99">
      <w:pPr>
        <w:pStyle w:val="ListParagraph"/>
        <w:numPr>
          <w:ilvl w:val="0"/>
          <w:numId w:val="22"/>
        </w:numPr>
        <w:spacing w:after="0"/>
        <w:jc w:val="both"/>
        <w:rPr>
          <w:rFonts w:ascii="Bookman Old Style" w:hAnsi="Bookman Old Style"/>
        </w:rPr>
      </w:pPr>
      <w:r>
        <w:rPr>
          <w:rFonts w:ascii="Bookman Old Style" w:hAnsi="Bookman Old Style"/>
        </w:rPr>
        <w:t xml:space="preserve">three (3) persons nominated by Guyana Sugar Producers’ Association </w:t>
      </w:r>
      <w:r w:rsidR="00F0419E">
        <w:rPr>
          <w:rFonts w:ascii="Bookman Old Style" w:hAnsi="Bookman Old Style"/>
        </w:rPr>
        <w:t>(</w:t>
      </w:r>
      <w:r>
        <w:rPr>
          <w:rFonts w:ascii="Bookman Old Style" w:hAnsi="Bookman Old Style"/>
        </w:rPr>
        <w:t xml:space="preserve">should be replaced by </w:t>
      </w:r>
      <w:proofErr w:type="spellStart"/>
      <w:r>
        <w:rPr>
          <w:rFonts w:ascii="Bookman Old Style" w:hAnsi="Bookman Old Style"/>
        </w:rPr>
        <w:t>Guysuco</w:t>
      </w:r>
      <w:proofErr w:type="spellEnd"/>
      <w:r w:rsidR="00E84397">
        <w:rPr>
          <w:rFonts w:ascii="Bookman Old Style" w:hAnsi="Bookman Old Style"/>
        </w:rPr>
        <w:t xml:space="preserve"> and the Cane Farmers Association)</w:t>
      </w:r>
    </w:p>
    <w:p w:rsidR="00A43F3B" w:rsidRDefault="00A43F3B" w:rsidP="00C40C99">
      <w:pPr>
        <w:pStyle w:val="ListParagraph"/>
        <w:numPr>
          <w:ilvl w:val="0"/>
          <w:numId w:val="22"/>
        </w:numPr>
        <w:spacing w:after="0"/>
        <w:jc w:val="both"/>
        <w:rPr>
          <w:rFonts w:ascii="Bookman Old Style" w:hAnsi="Bookman Old Style"/>
        </w:rPr>
      </w:pPr>
      <w:r>
        <w:rPr>
          <w:rFonts w:ascii="Bookman Old Style" w:hAnsi="Bookman Old Style"/>
        </w:rPr>
        <w:t>three (3) persons nominated by the trade unions</w:t>
      </w:r>
    </w:p>
    <w:p w:rsidR="00A43F3B" w:rsidRDefault="00A43F3B" w:rsidP="00C40C99">
      <w:pPr>
        <w:pStyle w:val="ListParagraph"/>
        <w:numPr>
          <w:ilvl w:val="0"/>
          <w:numId w:val="22"/>
        </w:numPr>
        <w:spacing w:after="0"/>
        <w:jc w:val="both"/>
        <w:rPr>
          <w:rFonts w:ascii="Bookman Old Style" w:hAnsi="Bookman Old Style"/>
        </w:rPr>
      </w:pPr>
      <w:r>
        <w:rPr>
          <w:rFonts w:ascii="Bookman Old Style" w:hAnsi="Bookman Old Style"/>
        </w:rPr>
        <w:t>two (2) public officers</w:t>
      </w:r>
    </w:p>
    <w:p w:rsidR="003F08B9" w:rsidRDefault="003F08B9" w:rsidP="00C40C99">
      <w:pPr>
        <w:pStyle w:val="ListParagraph"/>
        <w:spacing w:after="0"/>
        <w:jc w:val="both"/>
        <w:rPr>
          <w:rFonts w:ascii="Bookman Old Style" w:hAnsi="Bookman Old Style"/>
        </w:rPr>
      </w:pPr>
    </w:p>
    <w:p w:rsidR="00A43F3B" w:rsidRDefault="00A43F3B" w:rsidP="00C40C99">
      <w:pPr>
        <w:spacing w:after="0"/>
        <w:jc w:val="both"/>
        <w:rPr>
          <w:rFonts w:ascii="Bookman Old Style" w:hAnsi="Bookman Old Style"/>
        </w:rPr>
      </w:pPr>
      <w:r>
        <w:rPr>
          <w:rFonts w:ascii="Bookman Old Style" w:hAnsi="Bookman Old Style"/>
        </w:rPr>
        <w:t>It was observed that</w:t>
      </w:r>
      <w:r w:rsidR="00282D8A">
        <w:rPr>
          <w:rFonts w:ascii="Bookman Old Style" w:hAnsi="Bookman Old Style"/>
        </w:rPr>
        <w:t xml:space="preserve"> over the recent past</w:t>
      </w:r>
      <w:r>
        <w:rPr>
          <w:rFonts w:ascii="Bookman Old Style" w:hAnsi="Bookman Old Style"/>
        </w:rPr>
        <w:t xml:space="preserve"> the two public officers </w:t>
      </w:r>
      <w:r w:rsidR="00282D8A">
        <w:rPr>
          <w:rFonts w:ascii="Bookman Old Style" w:hAnsi="Bookman Old Style"/>
        </w:rPr>
        <w:t>were</w:t>
      </w:r>
      <w:r>
        <w:rPr>
          <w:rFonts w:ascii="Bookman Old Style" w:hAnsi="Bookman Old Style"/>
        </w:rPr>
        <w:t xml:space="preserve"> the</w:t>
      </w:r>
    </w:p>
    <w:p w:rsidR="003F08B9" w:rsidRDefault="003F08B9" w:rsidP="00C40C99">
      <w:pPr>
        <w:spacing w:after="0"/>
        <w:jc w:val="both"/>
        <w:rPr>
          <w:rFonts w:ascii="Bookman Old Style" w:hAnsi="Bookman Old Style"/>
        </w:rPr>
      </w:pPr>
    </w:p>
    <w:p w:rsidR="00A43F3B" w:rsidRDefault="00A43F3B" w:rsidP="00C40C99">
      <w:pPr>
        <w:pStyle w:val="ListParagraph"/>
        <w:numPr>
          <w:ilvl w:val="0"/>
          <w:numId w:val="23"/>
        </w:numPr>
        <w:spacing w:after="0"/>
        <w:jc w:val="both"/>
        <w:rPr>
          <w:rFonts w:ascii="Bookman Old Style" w:hAnsi="Bookman Old Style"/>
        </w:rPr>
      </w:pPr>
      <w:r>
        <w:rPr>
          <w:rFonts w:ascii="Bookman Old Style" w:hAnsi="Bookman Old Style"/>
        </w:rPr>
        <w:t xml:space="preserve">Chief </w:t>
      </w:r>
      <w:proofErr w:type="spellStart"/>
      <w:r>
        <w:rPr>
          <w:rFonts w:ascii="Bookman Old Style" w:hAnsi="Bookman Old Style"/>
        </w:rPr>
        <w:t>Labour</w:t>
      </w:r>
      <w:proofErr w:type="spellEnd"/>
      <w:r>
        <w:rPr>
          <w:rFonts w:ascii="Bookman Old Style" w:hAnsi="Bookman Old Style"/>
        </w:rPr>
        <w:t xml:space="preserve"> Officer – Ministry of Social Protection</w:t>
      </w:r>
    </w:p>
    <w:p w:rsidR="00A43F3B" w:rsidRDefault="00282D8A" w:rsidP="00C40C99">
      <w:pPr>
        <w:pStyle w:val="ListParagraph"/>
        <w:numPr>
          <w:ilvl w:val="0"/>
          <w:numId w:val="23"/>
        </w:numPr>
        <w:spacing w:after="0"/>
        <w:jc w:val="both"/>
        <w:rPr>
          <w:rFonts w:ascii="Bookman Old Style" w:hAnsi="Bookman Old Style"/>
        </w:rPr>
      </w:pPr>
      <w:r>
        <w:rPr>
          <w:rFonts w:ascii="Bookman Old Style" w:hAnsi="Bookman Old Style"/>
        </w:rPr>
        <w:t xml:space="preserve">Mrs. D. </w:t>
      </w:r>
      <w:proofErr w:type="spellStart"/>
      <w:r>
        <w:rPr>
          <w:rFonts w:ascii="Bookman Old Style" w:hAnsi="Bookman Old Style"/>
        </w:rPr>
        <w:t>Ramotar</w:t>
      </w:r>
      <w:proofErr w:type="spellEnd"/>
      <w:r w:rsidR="00902BFB">
        <w:rPr>
          <w:rFonts w:ascii="Bookman Old Style" w:hAnsi="Bookman Old Style"/>
        </w:rPr>
        <w:t>–First Lady and assumed to be a public officer</w:t>
      </w:r>
    </w:p>
    <w:p w:rsidR="003F08B9" w:rsidRDefault="003F08B9" w:rsidP="00C40C99">
      <w:pPr>
        <w:pStyle w:val="ListParagraph"/>
        <w:spacing w:after="0"/>
        <w:jc w:val="both"/>
        <w:rPr>
          <w:rFonts w:ascii="Bookman Old Style" w:hAnsi="Bookman Old Style"/>
        </w:rPr>
      </w:pPr>
    </w:p>
    <w:p w:rsidR="00A43F3B" w:rsidRDefault="00A43F3B" w:rsidP="00C40C99">
      <w:pPr>
        <w:spacing w:after="0"/>
        <w:jc w:val="both"/>
        <w:rPr>
          <w:rFonts w:ascii="Bookman Old Style" w:hAnsi="Bookman Old Style"/>
        </w:rPr>
      </w:pPr>
      <w:r w:rsidRPr="007542BA">
        <w:rPr>
          <w:rFonts w:ascii="Bookman Old Style" w:hAnsi="Bookman Old Style"/>
        </w:rPr>
        <w:t>The</w:t>
      </w:r>
      <w:r>
        <w:rPr>
          <w:rFonts w:ascii="Bookman Old Style" w:hAnsi="Bookman Old Style"/>
        </w:rPr>
        <w:t xml:space="preserve"> Ministry of Finance is </w:t>
      </w:r>
      <w:r w:rsidR="00282D8A">
        <w:rPr>
          <w:rFonts w:ascii="Bookman Old Style" w:hAnsi="Bookman Old Style"/>
        </w:rPr>
        <w:t>directly</w:t>
      </w:r>
      <w:r>
        <w:rPr>
          <w:rFonts w:ascii="Bookman Old Style" w:hAnsi="Bookman Old Style"/>
        </w:rPr>
        <w:t xml:space="preserve"> involved in the management of this Fund, however there is no representative from that Ministry.</w:t>
      </w:r>
    </w:p>
    <w:p w:rsidR="003F08B9" w:rsidRDefault="003F08B9" w:rsidP="00C40C99">
      <w:pPr>
        <w:spacing w:after="0"/>
        <w:jc w:val="both"/>
        <w:rPr>
          <w:rFonts w:ascii="Bookman Old Style" w:hAnsi="Bookman Old Style"/>
        </w:rPr>
      </w:pPr>
    </w:p>
    <w:p w:rsidR="00A43F3B" w:rsidRDefault="00A43F3B" w:rsidP="00C40C99">
      <w:pPr>
        <w:spacing w:after="0"/>
        <w:jc w:val="both"/>
        <w:rPr>
          <w:rFonts w:ascii="Bookman Old Style" w:hAnsi="Bookman Old Style"/>
        </w:rPr>
      </w:pPr>
      <w:r>
        <w:rPr>
          <w:rFonts w:ascii="Bookman Old Style" w:hAnsi="Bookman Old Style"/>
        </w:rPr>
        <w:t xml:space="preserve">Further, none of the present </w:t>
      </w:r>
      <w:r w:rsidR="00282D8A">
        <w:rPr>
          <w:rFonts w:ascii="Bookman Old Style" w:hAnsi="Bookman Old Style"/>
        </w:rPr>
        <w:t xml:space="preserve">or past </w:t>
      </w:r>
      <w:r>
        <w:rPr>
          <w:rFonts w:ascii="Bookman Old Style" w:hAnsi="Bookman Old Style"/>
        </w:rPr>
        <w:t xml:space="preserve">members from </w:t>
      </w:r>
      <w:proofErr w:type="spellStart"/>
      <w:r>
        <w:rPr>
          <w:rFonts w:ascii="Bookman Old Style" w:hAnsi="Bookman Old Style"/>
        </w:rPr>
        <w:t>Guysuco</w:t>
      </w:r>
      <w:proofErr w:type="spellEnd"/>
      <w:r>
        <w:rPr>
          <w:rFonts w:ascii="Bookman Old Style" w:hAnsi="Bookman Old Style"/>
        </w:rPr>
        <w:t xml:space="preserve"> is an engineer</w:t>
      </w:r>
      <w:r w:rsidR="00282D8A">
        <w:rPr>
          <w:rFonts w:ascii="Bookman Old Style" w:hAnsi="Bookman Old Style"/>
        </w:rPr>
        <w:t>, civil preferably</w:t>
      </w:r>
      <w:r>
        <w:rPr>
          <w:rFonts w:ascii="Bookman Old Style" w:hAnsi="Bookman Old Style"/>
        </w:rPr>
        <w:t>. It is the view that an Engineer is needed</w:t>
      </w:r>
      <w:r w:rsidR="00F0419E">
        <w:rPr>
          <w:rFonts w:ascii="Bookman Old Style" w:hAnsi="Bookman Old Style"/>
        </w:rPr>
        <w:t xml:space="preserve"> for the extensive development</w:t>
      </w:r>
      <w:r>
        <w:rPr>
          <w:rFonts w:ascii="Bookman Old Style" w:hAnsi="Bookman Old Style"/>
        </w:rPr>
        <w:t xml:space="preserve"> works this Fund is </w:t>
      </w:r>
      <w:r w:rsidR="00E84397">
        <w:rPr>
          <w:rFonts w:ascii="Bookman Old Style" w:hAnsi="Bookman Old Style"/>
        </w:rPr>
        <w:t xml:space="preserve">/ will be </w:t>
      </w:r>
      <w:r>
        <w:rPr>
          <w:rFonts w:ascii="Bookman Old Style" w:hAnsi="Bookman Old Style"/>
        </w:rPr>
        <w:t>required to undertake each year.</w:t>
      </w:r>
    </w:p>
    <w:p w:rsidR="00421FBE" w:rsidRDefault="00421FBE" w:rsidP="00C40C99">
      <w:pPr>
        <w:spacing w:after="0"/>
        <w:jc w:val="both"/>
        <w:rPr>
          <w:rFonts w:ascii="Bookman Old Style" w:hAnsi="Bookman Old Style"/>
          <w:b/>
        </w:rPr>
      </w:pP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b/>
        </w:rPr>
      </w:pPr>
      <w:r w:rsidRPr="007542BA">
        <w:rPr>
          <w:rFonts w:ascii="Bookman Old Style" w:hAnsi="Bookman Old Style"/>
          <w:b/>
        </w:rPr>
        <w:t>Recommendation</w:t>
      </w:r>
    </w:p>
    <w:p w:rsidR="008C178D" w:rsidRDefault="008C178D" w:rsidP="00C40C99">
      <w:pPr>
        <w:spacing w:after="0"/>
        <w:jc w:val="both"/>
        <w:rPr>
          <w:rFonts w:ascii="Bookman Old Style" w:hAnsi="Bookman Old Style"/>
          <w:b/>
        </w:rPr>
      </w:pPr>
    </w:p>
    <w:p w:rsidR="00A43F3B" w:rsidRDefault="00A43F3B" w:rsidP="00C40C99">
      <w:pPr>
        <w:spacing w:after="0"/>
        <w:jc w:val="both"/>
        <w:rPr>
          <w:rFonts w:ascii="Bookman Old Style" w:hAnsi="Bookman Old Style"/>
        </w:rPr>
      </w:pPr>
      <w:r>
        <w:rPr>
          <w:rFonts w:ascii="Bookman Old Style" w:hAnsi="Bookman Old Style"/>
        </w:rPr>
        <w:t xml:space="preserve">It is recommended that the Committee of eight members </w:t>
      </w:r>
      <w:r w:rsidR="00282D8A">
        <w:rPr>
          <w:rFonts w:ascii="Bookman Old Style" w:hAnsi="Bookman Old Style"/>
        </w:rPr>
        <w:t>is made up of:</w:t>
      </w:r>
    </w:p>
    <w:p w:rsidR="003F08B9" w:rsidRDefault="003F08B9" w:rsidP="00C40C99">
      <w:pPr>
        <w:spacing w:after="0"/>
        <w:jc w:val="both"/>
        <w:rPr>
          <w:rFonts w:ascii="Bookman Old Style" w:hAnsi="Bookman Old Style"/>
        </w:rPr>
      </w:pPr>
    </w:p>
    <w:p w:rsidR="00A43F3B" w:rsidRDefault="00282D8A" w:rsidP="00C40C99">
      <w:pPr>
        <w:pStyle w:val="ListParagraph"/>
        <w:numPr>
          <w:ilvl w:val="0"/>
          <w:numId w:val="24"/>
        </w:numPr>
        <w:spacing w:after="0"/>
        <w:jc w:val="both"/>
        <w:rPr>
          <w:rFonts w:ascii="Bookman Old Style" w:hAnsi="Bookman Old Style"/>
        </w:rPr>
      </w:pPr>
      <w:r>
        <w:rPr>
          <w:rFonts w:ascii="Bookman Old Style" w:hAnsi="Bookman Old Style"/>
        </w:rPr>
        <w:t xml:space="preserve">Two members from </w:t>
      </w:r>
      <w:proofErr w:type="spellStart"/>
      <w:r>
        <w:rPr>
          <w:rFonts w:ascii="Bookman Old Style" w:hAnsi="Bookman Old Style"/>
        </w:rPr>
        <w:t>Guysuco</w:t>
      </w:r>
      <w:proofErr w:type="spellEnd"/>
    </w:p>
    <w:p w:rsidR="00282D8A" w:rsidRDefault="00282D8A" w:rsidP="00C40C99">
      <w:pPr>
        <w:pStyle w:val="ListParagraph"/>
        <w:numPr>
          <w:ilvl w:val="1"/>
          <w:numId w:val="24"/>
        </w:numPr>
        <w:spacing w:after="0"/>
        <w:jc w:val="both"/>
        <w:rPr>
          <w:rFonts w:ascii="Bookman Old Style" w:hAnsi="Bookman Old Style"/>
        </w:rPr>
      </w:pPr>
      <w:r>
        <w:rPr>
          <w:rFonts w:ascii="Bookman Old Style" w:hAnsi="Bookman Old Style"/>
        </w:rPr>
        <w:t>Finance</w:t>
      </w:r>
    </w:p>
    <w:p w:rsidR="00282D8A" w:rsidRDefault="00282D8A" w:rsidP="00C40C99">
      <w:pPr>
        <w:pStyle w:val="ListParagraph"/>
        <w:numPr>
          <w:ilvl w:val="1"/>
          <w:numId w:val="24"/>
        </w:numPr>
        <w:spacing w:after="0"/>
        <w:jc w:val="both"/>
        <w:rPr>
          <w:rFonts w:ascii="Bookman Old Style" w:hAnsi="Bookman Old Style"/>
        </w:rPr>
      </w:pPr>
      <w:r>
        <w:rPr>
          <w:rFonts w:ascii="Bookman Old Style" w:hAnsi="Bookman Old Style"/>
        </w:rPr>
        <w:t>Engineer</w:t>
      </w:r>
    </w:p>
    <w:p w:rsidR="00282D8A" w:rsidRDefault="005C21EE" w:rsidP="00C40C99">
      <w:pPr>
        <w:pStyle w:val="ListParagraph"/>
        <w:numPr>
          <w:ilvl w:val="0"/>
          <w:numId w:val="24"/>
        </w:numPr>
        <w:spacing w:after="0"/>
        <w:jc w:val="both"/>
        <w:rPr>
          <w:rFonts w:ascii="Bookman Old Style" w:hAnsi="Bookman Old Style"/>
        </w:rPr>
      </w:pPr>
      <w:r>
        <w:rPr>
          <w:rFonts w:ascii="Bookman Old Style" w:hAnsi="Bookman Old Style"/>
        </w:rPr>
        <w:t>Onemember representing</w:t>
      </w:r>
      <w:r w:rsidR="00902BFB">
        <w:rPr>
          <w:rFonts w:ascii="Bookman Old Style" w:hAnsi="Bookman Old Style"/>
        </w:rPr>
        <w:t xml:space="preserve"> the</w:t>
      </w:r>
      <w:r>
        <w:rPr>
          <w:rFonts w:ascii="Bookman Old Style" w:hAnsi="Bookman Old Style"/>
        </w:rPr>
        <w:t xml:space="preserve"> Cane Farmers Association</w:t>
      </w:r>
    </w:p>
    <w:p w:rsidR="005C21EE" w:rsidRDefault="005C21EE" w:rsidP="00C40C99">
      <w:pPr>
        <w:pStyle w:val="ListParagraph"/>
        <w:numPr>
          <w:ilvl w:val="0"/>
          <w:numId w:val="24"/>
        </w:numPr>
        <w:spacing w:after="0"/>
        <w:jc w:val="both"/>
        <w:rPr>
          <w:rFonts w:ascii="Bookman Old Style" w:hAnsi="Bookman Old Style"/>
        </w:rPr>
      </w:pPr>
      <w:r>
        <w:rPr>
          <w:rFonts w:ascii="Bookman Old Style" w:hAnsi="Bookman Old Style"/>
        </w:rPr>
        <w:t>Three members representing the Trade Unions</w:t>
      </w:r>
    </w:p>
    <w:p w:rsidR="005C21EE" w:rsidRDefault="005C21EE" w:rsidP="00C40C99">
      <w:pPr>
        <w:pStyle w:val="ListParagraph"/>
        <w:numPr>
          <w:ilvl w:val="0"/>
          <w:numId w:val="24"/>
        </w:numPr>
        <w:spacing w:after="0"/>
        <w:jc w:val="both"/>
        <w:rPr>
          <w:rFonts w:ascii="Bookman Old Style" w:hAnsi="Bookman Old Style"/>
        </w:rPr>
      </w:pPr>
      <w:r>
        <w:rPr>
          <w:rFonts w:ascii="Bookman Old Style" w:hAnsi="Bookman Old Style"/>
        </w:rPr>
        <w:t>Two public officers</w:t>
      </w:r>
    </w:p>
    <w:p w:rsidR="005C21EE" w:rsidRDefault="005C21EE" w:rsidP="00C40C99">
      <w:pPr>
        <w:pStyle w:val="ListParagraph"/>
        <w:numPr>
          <w:ilvl w:val="1"/>
          <w:numId w:val="24"/>
        </w:numPr>
        <w:spacing w:after="0"/>
        <w:jc w:val="both"/>
        <w:rPr>
          <w:rFonts w:ascii="Bookman Old Style" w:hAnsi="Bookman Old Style"/>
        </w:rPr>
      </w:pPr>
      <w:r>
        <w:rPr>
          <w:rFonts w:ascii="Bookman Old Style" w:hAnsi="Bookman Old Style"/>
        </w:rPr>
        <w:t>Representative of Ministry of Finance</w:t>
      </w:r>
    </w:p>
    <w:p w:rsidR="005C21EE" w:rsidRDefault="005C21EE" w:rsidP="00C40C99">
      <w:pPr>
        <w:pStyle w:val="ListParagraph"/>
        <w:numPr>
          <w:ilvl w:val="1"/>
          <w:numId w:val="24"/>
        </w:numPr>
        <w:spacing w:after="0"/>
        <w:jc w:val="both"/>
        <w:rPr>
          <w:rFonts w:ascii="Bookman Old Style" w:hAnsi="Bookman Old Style"/>
        </w:rPr>
      </w:pPr>
      <w:r>
        <w:rPr>
          <w:rFonts w:ascii="Bookman Old Style" w:hAnsi="Bookman Old Style"/>
        </w:rPr>
        <w:t xml:space="preserve">Chief </w:t>
      </w:r>
      <w:proofErr w:type="spellStart"/>
      <w:r>
        <w:rPr>
          <w:rFonts w:ascii="Bookman Old Style" w:hAnsi="Bookman Old Style"/>
        </w:rPr>
        <w:t>Labour</w:t>
      </w:r>
      <w:proofErr w:type="spellEnd"/>
      <w:r>
        <w:rPr>
          <w:rFonts w:ascii="Bookman Old Style" w:hAnsi="Bookman Old Style"/>
        </w:rPr>
        <w:t xml:space="preserve"> Officer</w:t>
      </w:r>
      <w:r w:rsidR="0038397A">
        <w:rPr>
          <w:rFonts w:ascii="Bookman Old Style" w:hAnsi="Bookman Old Style"/>
        </w:rPr>
        <w:t xml:space="preserve"> (CLO)</w:t>
      </w:r>
      <w:r w:rsidR="00902BFB">
        <w:rPr>
          <w:rFonts w:ascii="Bookman Old Style" w:hAnsi="Bookman Old Style"/>
        </w:rPr>
        <w:t xml:space="preserve"> – Ministry of Social Protection</w:t>
      </w:r>
    </w:p>
    <w:p w:rsidR="005C21EE" w:rsidRDefault="005C21EE" w:rsidP="00C40C99">
      <w:pPr>
        <w:spacing w:after="0"/>
        <w:jc w:val="both"/>
        <w:rPr>
          <w:rFonts w:ascii="Bookman Old Style" w:hAnsi="Bookman Old Style"/>
        </w:rPr>
      </w:pPr>
    </w:p>
    <w:p w:rsidR="00E84397" w:rsidRDefault="00A43F3B" w:rsidP="00C40C99">
      <w:pPr>
        <w:spacing w:after="0"/>
        <w:jc w:val="both"/>
        <w:rPr>
          <w:rFonts w:ascii="Bookman Old Style" w:hAnsi="Bookman Old Style"/>
        </w:rPr>
      </w:pPr>
      <w:r>
        <w:rPr>
          <w:rFonts w:ascii="Bookman Old Style" w:hAnsi="Bookman Old Style"/>
        </w:rPr>
        <w:t xml:space="preserve">The Chair of this Committee </w:t>
      </w:r>
      <w:r w:rsidR="003F08B9">
        <w:rPr>
          <w:rFonts w:ascii="Bookman Old Style" w:hAnsi="Bookman Old Style"/>
        </w:rPr>
        <w:t xml:space="preserve">should </w:t>
      </w:r>
      <w:r>
        <w:rPr>
          <w:rFonts w:ascii="Bookman Old Style" w:hAnsi="Bookman Old Style"/>
        </w:rPr>
        <w:t>be one of the two public officers.</w:t>
      </w:r>
      <w:r w:rsidR="005C21EE">
        <w:rPr>
          <w:rFonts w:ascii="Bookman Old Style" w:hAnsi="Bookman Old Style"/>
        </w:rPr>
        <w:t>We recommend that</w:t>
      </w:r>
      <w:r w:rsidR="00E84397">
        <w:rPr>
          <w:rFonts w:ascii="Bookman Old Style" w:hAnsi="Bookman Old Style"/>
        </w:rPr>
        <w:t xml:space="preserve"> the CLO should be the Chairman of the Committee</w:t>
      </w:r>
      <w:r w:rsidR="00D55896">
        <w:rPr>
          <w:rFonts w:ascii="Bookman Old Style" w:hAnsi="Bookman Old Style"/>
        </w:rPr>
        <w:t>.</w:t>
      </w:r>
    </w:p>
    <w:p w:rsidR="00D55896" w:rsidRDefault="00D55896" w:rsidP="00C40C99">
      <w:pPr>
        <w:spacing w:after="0"/>
        <w:jc w:val="both"/>
        <w:rPr>
          <w:rFonts w:ascii="Bookman Old Style" w:hAnsi="Bookman Old Style"/>
        </w:rPr>
      </w:pPr>
    </w:p>
    <w:p w:rsidR="00D55896" w:rsidRDefault="00D55896" w:rsidP="00C40C99">
      <w:pPr>
        <w:spacing w:after="0"/>
        <w:jc w:val="both"/>
        <w:rPr>
          <w:rFonts w:ascii="Bookman Old Style" w:hAnsi="Bookman Old Style"/>
        </w:rPr>
      </w:pPr>
      <w:r>
        <w:rPr>
          <w:rFonts w:ascii="Bookman Old Style" w:hAnsi="Bookman Old Style"/>
        </w:rPr>
        <w:t>Also, a quorum should be 5 instead of 3.</w:t>
      </w:r>
    </w:p>
    <w:p w:rsidR="00A43F3B" w:rsidRDefault="00A43F3B" w:rsidP="00C40C99">
      <w:pPr>
        <w:spacing w:after="0"/>
        <w:jc w:val="both"/>
        <w:rPr>
          <w:rFonts w:ascii="Bookman Old Style" w:hAnsi="Bookman Old Style"/>
        </w:rPr>
      </w:pPr>
    </w:p>
    <w:p w:rsidR="00A43F3B" w:rsidRDefault="00A43F3B" w:rsidP="00C40C99">
      <w:pPr>
        <w:pStyle w:val="NoSpacing"/>
        <w:spacing w:line="276" w:lineRule="auto"/>
        <w:jc w:val="both"/>
      </w:pPr>
    </w:p>
    <w:p w:rsidR="0057782F" w:rsidRDefault="0057782F" w:rsidP="00C40C99">
      <w:pPr>
        <w:pStyle w:val="NoSpacing"/>
        <w:spacing w:line="276" w:lineRule="auto"/>
        <w:jc w:val="both"/>
        <w:rPr>
          <w:rFonts w:ascii="Bookman Old Style" w:hAnsi="Bookman Old Style"/>
          <w:b/>
        </w:rPr>
      </w:pPr>
    </w:p>
    <w:p w:rsidR="00A43F3B" w:rsidRDefault="00B32414" w:rsidP="00C40C99">
      <w:pPr>
        <w:pStyle w:val="NoSpacing"/>
        <w:spacing w:line="276" w:lineRule="auto"/>
        <w:jc w:val="both"/>
        <w:rPr>
          <w:rFonts w:ascii="Bookman Old Style" w:hAnsi="Bookman Old Style"/>
          <w:b/>
        </w:rPr>
      </w:pPr>
      <w:r>
        <w:rPr>
          <w:rFonts w:ascii="Bookman Old Style" w:hAnsi="Bookman Old Style"/>
          <w:b/>
        </w:rPr>
        <w:lastRenderedPageBreak/>
        <w:t>5</w:t>
      </w:r>
      <w:r w:rsidR="00A5341F">
        <w:rPr>
          <w:rFonts w:ascii="Bookman Old Style" w:hAnsi="Bookman Old Style"/>
          <w:b/>
        </w:rPr>
        <w:t>.12</w:t>
      </w:r>
      <w:r w:rsidR="00A43F3B">
        <w:rPr>
          <w:rFonts w:ascii="Bookman Old Style" w:hAnsi="Bookman Old Style"/>
          <w:b/>
        </w:rPr>
        <w:tab/>
        <w:t xml:space="preserve">Liabilities due to the Price </w:t>
      </w:r>
      <w:proofErr w:type="spellStart"/>
      <w:r w:rsidR="00A43F3B">
        <w:rPr>
          <w:rFonts w:ascii="Bookman Old Style" w:hAnsi="Bookman Old Style"/>
          <w:b/>
        </w:rPr>
        <w:t>Stabilisation</w:t>
      </w:r>
      <w:proofErr w:type="spellEnd"/>
      <w:r w:rsidR="00A43F3B">
        <w:rPr>
          <w:rFonts w:ascii="Bookman Old Style" w:hAnsi="Bookman Old Style"/>
          <w:b/>
        </w:rPr>
        <w:t xml:space="preserve"> and Rehabilitation Funds</w:t>
      </w:r>
    </w:p>
    <w:p w:rsidR="008C178D" w:rsidRDefault="008C178D" w:rsidP="00C40C99">
      <w:pPr>
        <w:pStyle w:val="NoSpacing"/>
        <w:spacing w:line="276" w:lineRule="auto"/>
        <w:jc w:val="both"/>
        <w:rPr>
          <w:rFonts w:ascii="Bookman Old Style" w:hAnsi="Bookman Old Style"/>
          <w:b/>
        </w:rPr>
      </w:pPr>
    </w:p>
    <w:p w:rsidR="00902BFB" w:rsidRDefault="00A43F3B" w:rsidP="00C40C99">
      <w:pPr>
        <w:pStyle w:val="NoSpacing"/>
        <w:spacing w:line="276" w:lineRule="auto"/>
        <w:jc w:val="both"/>
        <w:rPr>
          <w:rFonts w:ascii="Bookman Old Style" w:hAnsi="Bookman Old Style"/>
        </w:rPr>
      </w:pPr>
      <w:r>
        <w:rPr>
          <w:rFonts w:ascii="Bookman Old Style" w:hAnsi="Bookman Old Style"/>
        </w:rPr>
        <w:t>Liabilities of $3.628</w:t>
      </w:r>
      <w:r w:rsidR="0038397A">
        <w:rPr>
          <w:rFonts w:ascii="Bookman Old Style" w:hAnsi="Bookman Old Style"/>
        </w:rPr>
        <w:t>M</w:t>
      </w:r>
      <w:r>
        <w:rPr>
          <w:rFonts w:ascii="Bookman Old Style" w:hAnsi="Bookman Old Style"/>
        </w:rPr>
        <w:t xml:space="preserve"> under the SILWF Accounts are amounts due since 2005 to the P</w:t>
      </w:r>
      <w:r w:rsidR="00A306D8">
        <w:rPr>
          <w:rFonts w:ascii="Bookman Old Style" w:hAnsi="Bookman Old Style"/>
        </w:rPr>
        <w:t xml:space="preserve">rice </w:t>
      </w:r>
      <w:proofErr w:type="spellStart"/>
      <w:r w:rsidR="00A306D8">
        <w:rPr>
          <w:rFonts w:ascii="Bookman Old Style" w:hAnsi="Bookman Old Style"/>
        </w:rPr>
        <w:t>Stabilisation</w:t>
      </w:r>
      <w:proofErr w:type="spellEnd"/>
      <w:r w:rsidR="00A306D8">
        <w:rPr>
          <w:rFonts w:ascii="Bookman Old Style" w:hAnsi="Bookman Old Style"/>
        </w:rPr>
        <w:t xml:space="preserve"> Fund Account</w:t>
      </w:r>
      <w:r>
        <w:rPr>
          <w:rFonts w:ascii="Bookman Old Style" w:hAnsi="Bookman Old Style"/>
        </w:rPr>
        <w:t xml:space="preserve"> and the Reh</w:t>
      </w:r>
      <w:r w:rsidR="00A306D8">
        <w:rPr>
          <w:rFonts w:ascii="Bookman Old Style" w:hAnsi="Bookman Old Style"/>
        </w:rPr>
        <w:t>abilitation Fund Account</w:t>
      </w:r>
      <w:r>
        <w:rPr>
          <w:rFonts w:ascii="Bookman Old Style" w:hAnsi="Bookman Old Style"/>
        </w:rPr>
        <w:t xml:space="preserve">. These liabilities arose from a misallocation by the Ministry of Finance, and no positive action has yet been taken to </w:t>
      </w:r>
      <w:r w:rsidR="00E84397">
        <w:rPr>
          <w:rFonts w:ascii="Bookman Old Style" w:hAnsi="Bookman Old Style"/>
        </w:rPr>
        <w:t>make</w:t>
      </w:r>
      <w:r>
        <w:rPr>
          <w:rFonts w:ascii="Bookman Old Style" w:hAnsi="Bookman Old Style"/>
        </w:rPr>
        <w:t xml:space="preserve"> these adjustments.</w:t>
      </w: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A43F3B" w:rsidRPr="00902BFB" w:rsidRDefault="00A43F3B" w:rsidP="00C40C99">
      <w:pPr>
        <w:pStyle w:val="NoSpacing"/>
        <w:spacing w:line="276" w:lineRule="auto"/>
        <w:jc w:val="both"/>
        <w:rPr>
          <w:rFonts w:ascii="Bookman Old Style" w:hAnsi="Bookman Old Style"/>
        </w:rPr>
      </w:pPr>
      <w:r>
        <w:rPr>
          <w:rFonts w:ascii="Bookman Old Style" w:hAnsi="Bookman Old Style"/>
          <w:b/>
        </w:rPr>
        <w:t>Recommendation</w:t>
      </w:r>
    </w:p>
    <w:p w:rsidR="008C178D" w:rsidRDefault="008C178D" w:rsidP="00C40C99">
      <w:pPr>
        <w:pStyle w:val="NoSpacing"/>
        <w:spacing w:line="276" w:lineRule="auto"/>
        <w:jc w:val="both"/>
        <w:rPr>
          <w:rFonts w:ascii="Bookman Old Style" w:hAnsi="Bookman Old Style"/>
          <w:b/>
        </w:rPr>
      </w:pPr>
    </w:p>
    <w:p w:rsidR="00A43F3B" w:rsidRDefault="0057782F" w:rsidP="00C40C99">
      <w:pPr>
        <w:pStyle w:val="NoSpacing"/>
        <w:spacing w:line="276" w:lineRule="auto"/>
        <w:jc w:val="both"/>
        <w:rPr>
          <w:rFonts w:ascii="Bookman Old Style" w:hAnsi="Bookman Old Style"/>
        </w:rPr>
      </w:pPr>
      <w:r>
        <w:rPr>
          <w:rFonts w:ascii="Bookman Old Style" w:hAnsi="Bookman Old Style"/>
        </w:rPr>
        <w:t>Those liability</w:t>
      </w:r>
      <w:r w:rsidR="00A43F3B">
        <w:rPr>
          <w:rFonts w:ascii="Bookman Old Style" w:hAnsi="Bookman Old Style"/>
        </w:rPr>
        <w:t xml:space="preserve"> accounts which have been outstanding since 2005 are now required to be adjusted by the Finance Secretary of the Ministry of Finance. Prompt follow up action should be taken by the management of SILWF to ensure that these adjustments are effected </w:t>
      </w:r>
      <w:r w:rsidR="00E84397">
        <w:rPr>
          <w:rFonts w:ascii="Bookman Old Style" w:hAnsi="Bookman Old Style"/>
        </w:rPr>
        <w:t>as soon as possible</w:t>
      </w:r>
      <w:r w:rsidR="00A43F3B">
        <w:rPr>
          <w:rFonts w:ascii="Bookman Old Style" w:hAnsi="Bookman Old Style"/>
        </w:rPr>
        <w:t>.</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b/>
        </w:rPr>
      </w:pPr>
    </w:p>
    <w:p w:rsidR="00A43F3B" w:rsidRDefault="00B32414" w:rsidP="00C40C99">
      <w:pPr>
        <w:pStyle w:val="NoSpacing"/>
        <w:spacing w:line="276" w:lineRule="auto"/>
        <w:jc w:val="both"/>
        <w:rPr>
          <w:rFonts w:ascii="Bookman Old Style" w:hAnsi="Bookman Old Style"/>
          <w:b/>
        </w:rPr>
      </w:pPr>
      <w:r>
        <w:rPr>
          <w:rFonts w:ascii="Bookman Old Style" w:hAnsi="Bookman Old Style"/>
          <w:b/>
        </w:rPr>
        <w:t>5</w:t>
      </w:r>
      <w:r w:rsidR="00A43F3B">
        <w:rPr>
          <w:rFonts w:ascii="Bookman Old Style" w:hAnsi="Bookman Old Style"/>
          <w:b/>
        </w:rPr>
        <w:t>.1</w:t>
      </w:r>
      <w:r w:rsidR="00A5341F">
        <w:rPr>
          <w:rFonts w:ascii="Bookman Old Style" w:hAnsi="Bookman Old Style"/>
          <w:b/>
        </w:rPr>
        <w:t>3</w:t>
      </w:r>
      <w:r w:rsidR="00A43F3B">
        <w:rPr>
          <w:rFonts w:ascii="Bookman Old Style" w:hAnsi="Bookman Old Style"/>
          <w:b/>
        </w:rPr>
        <w:tab/>
        <w:t>Investments $5,210,800</w:t>
      </w:r>
    </w:p>
    <w:p w:rsidR="008C178D" w:rsidRDefault="008C178D" w:rsidP="00C40C99">
      <w:pPr>
        <w:pStyle w:val="NoSpacing"/>
        <w:spacing w:line="276" w:lineRule="auto"/>
        <w:jc w:val="both"/>
        <w:rPr>
          <w:rFonts w:ascii="Bookman Old Style" w:hAnsi="Bookman Old Style"/>
          <w:b/>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 xml:space="preserve">Approval to write off Investments </w:t>
      </w:r>
      <w:r w:rsidR="00902BFB">
        <w:rPr>
          <w:rFonts w:ascii="Bookman Old Style" w:hAnsi="Bookman Old Style"/>
        </w:rPr>
        <w:t xml:space="preserve">in Bonds, Debentures, and Treasury Bills which cannot be located and </w:t>
      </w:r>
      <w:r>
        <w:rPr>
          <w:rFonts w:ascii="Bookman Old Style" w:hAnsi="Bookman Old Style"/>
        </w:rPr>
        <w:t>totaled $5,210,800 was granted by the Accountant General of the Ministry of Finance on 29 November 2013.</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However, the Interest Receivable of $3,469,190, as shown in the 2009 Audited Financial Statements is yet to be written off.</w:t>
      </w:r>
    </w:p>
    <w:p w:rsidR="00A43F3B" w:rsidRDefault="00A43F3B" w:rsidP="00C40C99">
      <w:pPr>
        <w:pStyle w:val="NoSpacing"/>
        <w:spacing w:line="276" w:lineRule="auto"/>
        <w:jc w:val="both"/>
        <w:rPr>
          <w:rFonts w:ascii="Bookman Old Style" w:hAnsi="Bookman Old Style"/>
        </w:rPr>
      </w:pPr>
    </w:p>
    <w:p w:rsidR="00D55896" w:rsidRDefault="00D55896"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b/>
        </w:rPr>
      </w:pPr>
      <w:r>
        <w:rPr>
          <w:rFonts w:ascii="Bookman Old Style" w:hAnsi="Bookman Old Style"/>
          <w:b/>
        </w:rPr>
        <w:t>Recommendation</w:t>
      </w:r>
    </w:p>
    <w:p w:rsidR="008C178D" w:rsidRDefault="008C178D" w:rsidP="00C40C99">
      <w:pPr>
        <w:pStyle w:val="NoSpacing"/>
        <w:spacing w:line="276" w:lineRule="auto"/>
        <w:jc w:val="both"/>
        <w:rPr>
          <w:rFonts w:ascii="Bookman Old Style" w:hAnsi="Bookman Old Style"/>
          <w:b/>
        </w:rPr>
      </w:pPr>
    </w:p>
    <w:p w:rsidR="00A43F3B" w:rsidRDefault="005C21EE" w:rsidP="00C40C99">
      <w:pPr>
        <w:pStyle w:val="NoSpacing"/>
        <w:spacing w:line="276" w:lineRule="auto"/>
        <w:jc w:val="both"/>
        <w:rPr>
          <w:rFonts w:ascii="Bookman Old Style" w:hAnsi="Bookman Old Style"/>
        </w:rPr>
      </w:pPr>
      <w:r>
        <w:rPr>
          <w:rFonts w:ascii="Bookman Old Style" w:hAnsi="Bookman Old Style"/>
        </w:rPr>
        <w:t>The Committee should authorize the</w:t>
      </w:r>
      <w:r w:rsidR="00A43F3B">
        <w:rPr>
          <w:rFonts w:ascii="Bookman Old Style" w:hAnsi="Bookman Old Style"/>
        </w:rPr>
        <w:t xml:space="preserve"> write off </w:t>
      </w:r>
      <w:r w:rsidR="00902BFB">
        <w:rPr>
          <w:rFonts w:ascii="Bookman Old Style" w:hAnsi="Bookman Old Style"/>
        </w:rPr>
        <w:t xml:space="preserve">of </w:t>
      </w:r>
      <w:r w:rsidR="00A43F3B">
        <w:rPr>
          <w:rFonts w:ascii="Bookman Old Style" w:hAnsi="Bookman Old Style"/>
        </w:rPr>
        <w:t>the Interest Receivable amount of $3,469,190 which is related to the Investments Account of $5,210,800. The latter account has already been approved to be written off.</w:t>
      </w:r>
    </w:p>
    <w:p w:rsidR="00A43F3B" w:rsidRPr="00E84397" w:rsidRDefault="00A43F3B"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p>
    <w:p w:rsidR="00E84397" w:rsidRDefault="00B32414" w:rsidP="00C40C99">
      <w:pPr>
        <w:pStyle w:val="NoSpacing"/>
        <w:spacing w:line="276" w:lineRule="auto"/>
        <w:jc w:val="both"/>
        <w:rPr>
          <w:rFonts w:ascii="Bookman Old Style" w:hAnsi="Bookman Old Style"/>
          <w:b/>
        </w:rPr>
      </w:pPr>
      <w:r>
        <w:rPr>
          <w:rFonts w:ascii="Bookman Old Style" w:hAnsi="Bookman Old Style"/>
          <w:b/>
        </w:rPr>
        <w:t>5</w:t>
      </w:r>
      <w:r w:rsidR="00E84397">
        <w:rPr>
          <w:rFonts w:ascii="Bookman Old Style" w:hAnsi="Bookman Old Style"/>
          <w:b/>
        </w:rPr>
        <w:t>.1</w:t>
      </w:r>
      <w:r w:rsidR="00A5341F">
        <w:rPr>
          <w:rFonts w:ascii="Bookman Old Style" w:hAnsi="Bookman Old Style"/>
          <w:b/>
        </w:rPr>
        <w:t>4</w:t>
      </w:r>
      <w:r w:rsidR="00E84397">
        <w:rPr>
          <w:rFonts w:ascii="Bookman Old Style" w:hAnsi="Bookman Old Style"/>
          <w:b/>
        </w:rPr>
        <w:tab/>
        <w:t>Publication in the Official Gazette</w:t>
      </w:r>
    </w:p>
    <w:p w:rsidR="008C178D" w:rsidRDefault="008C178D" w:rsidP="00C40C99">
      <w:pPr>
        <w:pStyle w:val="NoSpacing"/>
        <w:spacing w:line="276" w:lineRule="auto"/>
        <w:jc w:val="both"/>
        <w:rPr>
          <w:rFonts w:ascii="Bookman Old Style" w:hAnsi="Bookman Old Style"/>
          <w:b/>
        </w:rPr>
      </w:pPr>
    </w:p>
    <w:p w:rsidR="00E84397" w:rsidRDefault="00E84397" w:rsidP="00C40C99">
      <w:pPr>
        <w:pStyle w:val="NoSpacing"/>
        <w:spacing w:line="276" w:lineRule="auto"/>
        <w:jc w:val="both"/>
        <w:rPr>
          <w:rFonts w:ascii="Bookman Old Style" w:hAnsi="Bookman Old Style"/>
        </w:rPr>
      </w:pPr>
      <w:r>
        <w:rPr>
          <w:rFonts w:ascii="Bookman Old Style" w:hAnsi="Bookman Old Style"/>
        </w:rPr>
        <w:t xml:space="preserve">The Secretary of </w:t>
      </w:r>
      <w:r w:rsidR="00B32414">
        <w:rPr>
          <w:rFonts w:ascii="Bookman Old Style" w:hAnsi="Bookman Old Style"/>
        </w:rPr>
        <w:t>SILWF</w:t>
      </w:r>
      <w:r>
        <w:rPr>
          <w:rFonts w:ascii="Bookman Old Style" w:hAnsi="Bookman Old Style"/>
        </w:rPr>
        <w:t xml:space="preserve"> is required to publish in the Official Gazette before 31 January each year that </w:t>
      </w:r>
      <w:proofErr w:type="spellStart"/>
      <w:r>
        <w:rPr>
          <w:rFonts w:ascii="Bookman Old Style" w:hAnsi="Bookman Old Style"/>
        </w:rPr>
        <w:t>Guysuco</w:t>
      </w:r>
      <w:proofErr w:type="spellEnd"/>
      <w:r>
        <w:rPr>
          <w:rFonts w:ascii="Bookman Old Style" w:hAnsi="Bookman Old Style"/>
        </w:rPr>
        <w:t xml:space="preserve"> is the exporter of sugar registered with the </w:t>
      </w:r>
      <w:r w:rsidR="00B32414">
        <w:rPr>
          <w:rFonts w:ascii="Bookman Old Style" w:hAnsi="Bookman Old Style"/>
        </w:rPr>
        <w:t>SILWF</w:t>
      </w:r>
      <w:r>
        <w:rPr>
          <w:rFonts w:ascii="Bookman Old Style" w:hAnsi="Bookman Old Style"/>
        </w:rPr>
        <w:t>. This was not done in accordance with Regulation 8 for the period 01-01-12 to 31-05-15, and prior to 01-01-12.</w:t>
      </w:r>
    </w:p>
    <w:p w:rsidR="00E84397" w:rsidRDefault="00E84397" w:rsidP="00C40C99">
      <w:pPr>
        <w:pStyle w:val="NoSpacing"/>
        <w:spacing w:line="276" w:lineRule="auto"/>
        <w:jc w:val="both"/>
        <w:rPr>
          <w:rFonts w:ascii="Bookman Old Style" w:hAnsi="Bookman Old Style"/>
        </w:rPr>
      </w:pPr>
    </w:p>
    <w:p w:rsidR="00D55896" w:rsidRDefault="00D55896" w:rsidP="00C40C99">
      <w:pPr>
        <w:pStyle w:val="NoSpacing"/>
        <w:spacing w:line="276" w:lineRule="auto"/>
        <w:jc w:val="both"/>
        <w:rPr>
          <w:rFonts w:ascii="Bookman Old Style" w:hAnsi="Bookman Old Style"/>
        </w:rPr>
      </w:pPr>
    </w:p>
    <w:p w:rsidR="00D55896" w:rsidRDefault="00D55896" w:rsidP="00C40C99">
      <w:pPr>
        <w:pStyle w:val="NoSpacing"/>
        <w:spacing w:line="276" w:lineRule="auto"/>
        <w:jc w:val="both"/>
        <w:rPr>
          <w:rFonts w:ascii="Bookman Old Style" w:hAnsi="Bookman Old Style"/>
        </w:rPr>
      </w:pPr>
    </w:p>
    <w:p w:rsidR="00D55896" w:rsidRDefault="00D55896" w:rsidP="00C40C99">
      <w:pPr>
        <w:pStyle w:val="NoSpacing"/>
        <w:spacing w:line="276" w:lineRule="auto"/>
        <w:jc w:val="both"/>
        <w:rPr>
          <w:rFonts w:ascii="Bookman Old Style" w:hAnsi="Bookman Old Style"/>
          <w:b/>
        </w:rPr>
      </w:pPr>
    </w:p>
    <w:p w:rsidR="00E84397" w:rsidRDefault="00E84397" w:rsidP="00C40C99">
      <w:pPr>
        <w:pStyle w:val="NoSpacing"/>
        <w:spacing w:line="276" w:lineRule="auto"/>
        <w:jc w:val="both"/>
        <w:rPr>
          <w:rFonts w:ascii="Bookman Old Style" w:hAnsi="Bookman Old Style"/>
          <w:b/>
        </w:rPr>
      </w:pPr>
      <w:r>
        <w:rPr>
          <w:rFonts w:ascii="Bookman Old Style" w:hAnsi="Bookman Old Style"/>
          <w:b/>
        </w:rPr>
        <w:lastRenderedPageBreak/>
        <w:t>Recommendation</w:t>
      </w:r>
    </w:p>
    <w:p w:rsidR="00E84397" w:rsidRDefault="00E84397" w:rsidP="00C40C99">
      <w:pPr>
        <w:pStyle w:val="NoSpacing"/>
        <w:spacing w:line="276" w:lineRule="auto"/>
        <w:jc w:val="both"/>
        <w:rPr>
          <w:rFonts w:ascii="Bookman Old Style" w:hAnsi="Bookman Old Style"/>
        </w:rPr>
      </w:pPr>
    </w:p>
    <w:p w:rsidR="00A43F3B" w:rsidRDefault="00E84397" w:rsidP="00C40C99">
      <w:pPr>
        <w:pStyle w:val="NoSpacing"/>
        <w:spacing w:line="276" w:lineRule="auto"/>
        <w:jc w:val="both"/>
        <w:rPr>
          <w:rFonts w:ascii="Bookman Old Style" w:hAnsi="Bookman Old Style"/>
        </w:rPr>
      </w:pPr>
      <w:r>
        <w:rPr>
          <w:rFonts w:ascii="Bookman Old Style" w:hAnsi="Bookman Old Style"/>
        </w:rPr>
        <w:t xml:space="preserve">Notwithstanding that </w:t>
      </w:r>
      <w:proofErr w:type="spellStart"/>
      <w:r>
        <w:rPr>
          <w:rFonts w:ascii="Bookman Old Style" w:hAnsi="Bookman Old Style"/>
        </w:rPr>
        <w:t>Guysuco</w:t>
      </w:r>
      <w:proofErr w:type="spellEnd"/>
      <w:r>
        <w:rPr>
          <w:rFonts w:ascii="Bookman Old Style" w:hAnsi="Bookman Old Style"/>
        </w:rPr>
        <w:t xml:space="preserve"> is the only exporter of sugar, the requirement of Regulation 8 of </w:t>
      </w:r>
      <w:proofErr w:type="spellStart"/>
      <w:r>
        <w:rPr>
          <w:rFonts w:ascii="Bookman Old Style" w:hAnsi="Bookman Old Style"/>
        </w:rPr>
        <w:t>Guysuco</w:t>
      </w:r>
      <w:proofErr w:type="spellEnd"/>
      <w:r>
        <w:rPr>
          <w:rFonts w:ascii="Bookman Old Style" w:hAnsi="Bookman Old Style"/>
        </w:rPr>
        <w:t xml:space="preserve"> being the exporter of sugar, should be published in the Official Gazette.</w:t>
      </w:r>
    </w:p>
    <w:p w:rsidR="00D55896" w:rsidRDefault="00D55896" w:rsidP="00C40C99">
      <w:pPr>
        <w:pStyle w:val="NoSpacing"/>
        <w:spacing w:line="276" w:lineRule="auto"/>
        <w:jc w:val="both"/>
        <w:rPr>
          <w:rFonts w:ascii="Bookman Old Style" w:hAnsi="Bookman Old Style"/>
          <w:b/>
        </w:rPr>
      </w:pPr>
    </w:p>
    <w:p w:rsidR="00D55896" w:rsidRDefault="00D55896" w:rsidP="00C40C99">
      <w:pPr>
        <w:pStyle w:val="NoSpacing"/>
        <w:spacing w:line="276" w:lineRule="auto"/>
        <w:jc w:val="both"/>
        <w:rPr>
          <w:rFonts w:ascii="Bookman Old Style" w:hAnsi="Bookman Old Style"/>
          <w:b/>
        </w:rPr>
      </w:pPr>
    </w:p>
    <w:p w:rsidR="00B117B4" w:rsidRDefault="00B32414" w:rsidP="00C40C99">
      <w:pPr>
        <w:pStyle w:val="NoSpacing"/>
        <w:spacing w:line="276" w:lineRule="auto"/>
        <w:jc w:val="both"/>
        <w:rPr>
          <w:rFonts w:ascii="Bookman Old Style" w:hAnsi="Bookman Old Style"/>
          <w:b/>
        </w:rPr>
      </w:pPr>
      <w:r>
        <w:rPr>
          <w:rFonts w:ascii="Bookman Old Style" w:hAnsi="Bookman Old Style"/>
          <w:b/>
        </w:rPr>
        <w:t>5</w:t>
      </w:r>
      <w:r w:rsidR="00B117B4">
        <w:rPr>
          <w:rFonts w:ascii="Bookman Old Style" w:hAnsi="Bookman Old Style"/>
          <w:b/>
        </w:rPr>
        <w:t>.1</w:t>
      </w:r>
      <w:r w:rsidR="00A5341F">
        <w:rPr>
          <w:rFonts w:ascii="Bookman Old Style" w:hAnsi="Bookman Old Style"/>
          <w:b/>
        </w:rPr>
        <w:t>5</w:t>
      </w:r>
      <w:r w:rsidR="00B117B4">
        <w:rPr>
          <w:rFonts w:ascii="Bookman Old Style" w:hAnsi="Bookman Old Style"/>
          <w:b/>
        </w:rPr>
        <w:tab/>
      </w:r>
      <w:proofErr w:type="spellStart"/>
      <w:r w:rsidR="00B117B4">
        <w:rPr>
          <w:rFonts w:ascii="Bookman Old Style" w:hAnsi="Bookman Old Style"/>
          <w:b/>
        </w:rPr>
        <w:t>Computerisation</w:t>
      </w:r>
      <w:proofErr w:type="spellEnd"/>
      <w:r w:rsidR="00B117B4">
        <w:rPr>
          <w:rFonts w:ascii="Bookman Old Style" w:hAnsi="Bookman Old Style"/>
          <w:b/>
        </w:rPr>
        <w:t xml:space="preserve"> of the Accounting System</w:t>
      </w:r>
    </w:p>
    <w:p w:rsidR="008C178D" w:rsidRDefault="008C178D" w:rsidP="00C40C99">
      <w:pPr>
        <w:pStyle w:val="NoSpacing"/>
        <w:spacing w:line="276" w:lineRule="auto"/>
        <w:jc w:val="both"/>
        <w:rPr>
          <w:rFonts w:ascii="Bookman Old Style" w:hAnsi="Bookman Old Style"/>
          <w:b/>
        </w:rPr>
      </w:pPr>
    </w:p>
    <w:p w:rsidR="00B117B4" w:rsidRPr="00B117B4" w:rsidRDefault="00B32414" w:rsidP="00C40C99">
      <w:pPr>
        <w:pStyle w:val="NoSpacing"/>
        <w:spacing w:line="276" w:lineRule="auto"/>
        <w:jc w:val="both"/>
        <w:rPr>
          <w:rFonts w:ascii="Bookman Old Style" w:hAnsi="Bookman Old Style"/>
        </w:rPr>
      </w:pPr>
      <w:r>
        <w:rPr>
          <w:rFonts w:ascii="Bookman Old Style" w:hAnsi="Bookman Old Style"/>
        </w:rPr>
        <w:t>SILWF</w:t>
      </w:r>
      <w:r w:rsidR="00B117B4">
        <w:rPr>
          <w:rFonts w:ascii="Bookman Old Style" w:hAnsi="Bookman Old Style"/>
        </w:rPr>
        <w:t xml:space="preserve"> acquired an accounting software – ACCPAC as per Contract dated 09-03-11 </w:t>
      </w:r>
    </w:p>
    <w:p w:rsidR="00B117B4" w:rsidRDefault="00B117B4" w:rsidP="00C40C99">
      <w:pPr>
        <w:pStyle w:val="NoSpacing"/>
        <w:spacing w:line="276" w:lineRule="auto"/>
        <w:jc w:val="both"/>
        <w:rPr>
          <w:rFonts w:ascii="Bookman Old Style" w:hAnsi="Bookman Old Style"/>
        </w:rPr>
      </w:pPr>
      <w:proofErr w:type="gramStart"/>
      <w:r>
        <w:rPr>
          <w:rFonts w:ascii="Bookman Old Style" w:hAnsi="Bookman Old Style"/>
        </w:rPr>
        <w:t>with</w:t>
      </w:r>
      <w:proofErr w:type="gramEnd"/>
      <w:r>
        <w:rPr>
          <w:rFonts w:ascii="Bookman Old Style" w:hAnsi="Bookman Old Style"/>
        </w:rPr>
        <w:t xml:space="preserve"> the firm New Technol</w:t>
      </w:r>
      <w:r w:rsidR="002043CD">
        <w:rPr>
          <w:rFonts w:ascii="Bookman Old Style" w:hAnsi="Bookman Old Style"/>
        </w:rPr>
        <w:t xml:space="preserve">ogies Enterprise </w:t>
      </w:r>
      <w:r w:rsidR="00902BFB">
        <w:rPr>
          <w:rFonts w:ascii="Bookman Old Style" w:hAnsi="Bookman Old Style"/>
        </w:rPr>
        <w:t xml:space="preserve">(NTE) </w:t>
      </w:r>
      <w:r w:rsidR="002043CD">
        <w:rPr>
          <w:rFonts w:ascii="Bookman Old Style" w:hAnsi="Bookman Old Style"/>
        </w:rPr>
        <w:t>for $5,164,141, with the final payment (3</w:t>
      </w:r>
      <w:r w:rsidR="002043CD" w:rsidRPr="002043CD">
        <w:rPr>
          <w:rFonts w:ascii="Bookman Old Style" w:hAnsi="Bookman Old Style"/>
          <w:vertAlign w:val="superscript"/>
        </w:rPr>
        <w:t>rd</w:t>
      </w:r>
      <w:r w:rsidR="002043CD">
        <w:rPr>
          <w:rFonts w:ascii="Bookman Old Style" w:hAnsi="Bookman Old Style"/>
        </w:rPr>
        <w:t>) made on 28-12-11</w:t>
      </w:r>
      <w:r w:rsidR="00902BFB">
        <w:rPr>
          <w:rFonts w:ascii="Bookman Old Style" w:hAnsi="Bookman Old Style"/>
        </w:rPr>
        <w:t>. NTE was the only authorized Service Provider in Guyana at that time.</w:t>
      </w:r>
    </w:p>
    <w:p w:rsidR="002043CD" w:rsidRDefault="002043CD" w:rsidP="00C40C99">
      <w:pPr>
        <w:pStyle w:val="NoSpacing"/>
        <w:spacing w:line="276" w:lineRule="auto"/>
        <w:jc w:val="both"/>
        <w:rPr>
          <w:rFonts w:ascii="Bookman Old Style" w:hAnsi="Bookman Old Style"/>
        </w:rPr>
      </w:pPr>
    </w:p>
    <w:p w:rsidR="00B117B4" w:rsidRDefault="008605F4" w:rsidP="00C40C99">
      <w:pPr>
        <w:pStyle w:val="NoSpacing"/>
        <w:spacing w:line="276" w:lineRule="auto"/>
        <w:jc w:val="both"/>
        <w:rPr>
          <w:rFonts w:ascii="Bookman Old Style" w:hAnsi="Bookman Old Style"/>
        </w:rPr>
      </w:pPr>
      <w:r>
        <w:rPr>
          <w:rFonts w:ascii="Bookman Old Style" w:hAnsi="Bookman Old Style"/>
        </w:rPr>
        <w:t xml:space="preserve">At present, the manual accounting system is still in use since the four modules are yet to be fully implemented. </w:t>
      </w:r>
      <w:r w:rsidR="00902BFB">
        <w:rPr>
          <w:rFonts w:ascii="Bookman Old Style" w:hAnsi="Bookman Old Style"/>
        </w:rPr>
        <w:t xml:space="preserve">These modules are Accounts Receivables, Accounts Payables, General Ledger and Common Services. </w:t>
      </w:r>
      <w:r>
        <w:rPr>
          <w:rFonts w:ascii="Bookman Old Style" w:hAnsi="Bookman Old Style"/>
        </w:rPr>
        <w:t xml:space="preserve">Only the subsidiary </w:t>
      </w:r>
      <w:r w:rsidR="00902BFB">
        <w:rPr>
          <w:rFonts w:ascii="Bookman Old Style" w:hAnsi="Bookman Old Style"/>
        </w:rPr>
        <w:t>Accounts Receivables</w:t>
      </w:r>
      <w:r>
        <w:rPr>
          <w:rFonts w:ascii="Bookman Old Style" w:hAnsi="Bookman Old Style"/>
        </w:rPr>
        <w:t xml:space="preserve"> opening balances at 01-01-14, and r</w:t>
      </w:r>
      <w:r w:rsidR="00902BFB">
        <w:rPr>
          <w:rFonts w:ascii="Bookman Old Style" w:hAnsi="Bookman Old Style"/>
        </w:rPr>
        <w:t>epayment receipts for January and</w:t>
      </w:r>
      <w:r>
        <w:rPr>
          <w:rFonts w:ascii="Bookman Old Style" w:hAnsi="Bookman Old Style"/>
        </w:rPr>
        <w:t xml:space="preserve"> February 2014 have been entered in this system for all estates.</w:t>
      </w:r>
    </w:p>
    <w:p w:rsidR="008605F4" w:rsidRDefault="008605F4" w:rsidP="00C40C99">
      <w:pPr>
        <w:pStyle w:val="NoSpacing"/>
        <w:spacing w:line="276" w:lineRule="auto"/>
        <w:jc w:val="both"/>
        <w:rPr>
          <w:rFonts w:ascii="Bookman Old Style" w:hAnsi="Bookman Old Style"/>
        </w:rPr>
      </w:pPr>
    </w:p>
    <w:p w:rsidR="008605F4" w:rsidRDefault="008605F4" w:rsidP="00C40C99">
      <w:pPr>
        <w:pStyle w:val="NoSpacing"/>
        <w:spacing w:line="276" w:lineRule="auto"/>
        <w:jc w:val="both"/>
        <w:rPr>
          <w:rFonts w:ascii="Bookman Old Style" w:hAnsi="Bookman Old Style"/>
        </w:rPr>
      </w:pPr>
      <w:r>
        <w:rPr>
          <w:rFonts w:ascii="Bookman Old Style" w:hAnsi="Bookman Old Style"/>
        </w:rPr>
        <w:t>It was explained that during the first week of June 2014, the server that operated this system ‘crashed’, however the data was successful backed up and saved. It was</w:t>
      </w:r>
      <w:r w:rsidR="00417EC2">
        <w:rPr>
          <w:rFonts w:ascii="Bookman Old Style" w:hAnsi="Bookman Old Style"/>
        </w:rPr>
        <w:t xml:space="preserve"> recommended that a Server be purchased</w:t>
      </w:r>
      <w:r w:rsidR="00902BFB">
        <w:rPr>
          <w:rFonts w:ascii="Bookman Old Style" w:hAnsi="Bookman Old Style"/>
        </w:rPr>
        <w:t xml:space="preserve"> which quotes were approximately $200,000</w:t>
      </w:r>
      <w:r w:rsidR="00417EC2">
        <w:rPr>
          <w:rFonts w:ascii="Bookman Old Style" w:hAnsi="Bookman Old Style"/>
        </w:rPr>
        <w:t>, but this is yet to be done after approximately 15 months.</w:t>
      </w:r>
    </w:p>
    <w:p w:rsidR="00417EC2" w:rsidRDefault="00417EC2" w:rsidP="00C40C99">
      <w:pPr>
        <w:pStyle w:val="NoSpacing"/>
        <w:spacing w:line="276" w:lineRule="auto"/>
        <w:jc w:val="both"/>
        <w:rPr>
          <w:rFonts w:ascii="Bookman Old Style" w:hAnsi="Bookman Old Style"/>
        </w:rPr>
      </w:pPr>
    </w:p>
    <w:p w:rsidR="003F08B9" w:rsidRDefault="003F08B9" w:rsidP="00C40C99">
      <w:pPr>
        <w:pStyle w:val="NoSpacing"/>
        <w:spacing w:line="276" w:lineRule="auto"/>
        <w:jc w:val="both"/>
        <w:rPr>
          <w:rFonts w:ascii="Bookman Old Style" w:hAnsi="Bookman Old Style"/>
          <w:b/>
        </w:rPr>
      </w:pPr>
    </w:p>
    <w:p w:rsidR="00417EC2" w:rsidRDefault="00417EC2" w:rsidP="00C40C99">
      <w:pPr>
        <w:pStyle w:val="NoSpacing"/>
        <w:spacing w:line="276" w:lineRule="auto"/>
        <w:jc w:val="both"/>
        <w:rPr>
          <w:rFonts w:ascii="Bookman Old Style" w:hAnsi="Bookman Old Style"/>
          <w:b/>
        </w:rPr>
      </w:pPr>
      <w:r>
        <w:rPr>
          <w:rFonts w:ascii="Bookman Old Style" w:hAnsi="Bookman Old Style"/>
          <w:b/>
        </w:rPr>
        <w:t>Recommendation</w:t>
      </w:r>
    </w:p>
    <w:p w:rsidR="008C178D" w:rsidRDefault="008C178D" w:rsidP="00C40C99">
      <w:pPr>
        <w:pStyle w:val="NoSpacing"/>
        <w:spacing w:line="276" w:lineRule="auto"/>
        <w:jc w:val="both"/>
        <w:rPr>
          <w:rFonts w:ascii="Bookman Old Style" w:hAnsi="Bookman Old Style"/>
          <w:b/>
        </w:rPr>
      </w:pPr>
    </w:p>
    <w:p w:rsidR="00417EC2" w:rsidRDefault="005C21EE" w:rsidP="00C40C99">
      <w:pPr>
        <w:pStyle w:val="NoSpacing"/>
        <w:spacing w:line="276" w:lineRule="auto"/>
        <w:jc w:val="both"/>
        <w:rPr>
          <w:rFonts w:ascii="Bookman Old Style" w:hAnsi="Bookman Old Style"/>
        </w:rPr>
      </w:pPr>
      <w:r>
        <w:rPr>
          <w:rFonts w:ascii="Bookman Old Style" w:hAnsi="Bookman Old Style"/>
        </w:rPr>
        <w:t>The benefits expected from the implementation of the ACCPAC system are</w:t>
      </w:r>
      <w:r w:rsidR="00417EC2">
        <w:rPr>
          <w:rFonts w:ascii="Bookman Old Style" w:hAnsi="Bookman Old Style"/>
        </w:rPr>
        <w:t xml:space="preserve"> now long overdue. The amount of $5.164M has already been expended and the management/Committee of SILWF is not receiving value for monies spent.</w:t>
      </w:r>
    </w:p>
    <w:p w:rsidR="00417EC2" w:rsidRDefault="00417EC2" w:rsidP="00C40C99">
      <w:pPr>
        <w:pStyle w:val="NoSpacing"/>
        <w:spacing w:line="276" w:lineRule="auto"/>
        <w:jc w:val="both"/>
        <w:rPr>
          <w:rFonts w:ascii="Bookman Old Style" w:hAnsi="Bookman Old Style"/>
        </w:rPr>
      </w:pPr>
    </w:p>
    <w:p w:rsidR="00417EC2" w:rsidRDefault="00417EC2" w:rsidP="00C40C99">
      <w:pPr>
        <w:pStyle w:val="NoSpacing"/>
        <w:spacing w:line="276" w:lineRule="auto"/>
        <w:jc w:val="both"/>
        <w:rPr>
          <w:rFonts w:ascii="Bookman Old Style" w:hAnsi="Bookman Old Style"/>
        </w:rPr>
      </w:pPr>
      <w:r>
        <w:rPr>
          <w:rFonts w:ascii="Bookman Old Style" w:hAnsi="Bookman Old Style"/>
        </w:rPr>
        <w:t xml:space="preserve">It is imperative that </w:t>
      </w:r>
      <w:r w:rsidR="005C21EE">
        <w:rPr>
          <w:rFonts w:ascii="Bookman Old Style" w:hAnsi="Bookman Old Style"/>
        </w:rPr>
        <w:t>the Committee take urgent action to purchase the required Server</w:t>
      </w:r>
      <w:r>
        <w:rPr>
          <w:rFonts w:ascii="Bookman Old Style" w:hAnsi="Bookman Old Style"/>
        </w:rPr>
        <w:t xml:space="preserve"> to have this ACCPAC system operational and for the staff to be properly trained to </w:t>
      </w:r>
      <w:r w:rsidR="00901C67">
        <w:rPr>
          <w:rFonts w:ascii="Bookman Old Style" w:hAnsi="Bookman Old Style"/>
        </w:rPr>
        <w:t>operate</w:t>
      </w:r>
      <w:r>
        <w:rPr>
          <w:rFonts w:ascii="Bookman Old Style" w:hAnsi="Bookman Old Style"/>
        </w:rPr>
        <w:t xml:space="preserve"> this system.</w:t>
      </w:r>
    </w:p>
    <w:p w:rsidR="0057782F" w:rsidRDefault="0057782F" w:rsidP="00C40C99">
      <w:pPr>
        <w:pStyle w:val="NoSpacing"/>
        <w:spacing w:line="276" w:lineRule="auto"/>
        <w:jc w:val="both"/>
        <w:rPr>
          <w:rFonts w:ascii="Bookman Old Style" w:hAnsi="Bookman Old Style"/>
          <w:b/>
        </w:rPr>
      </w:pPr>
    </w:p>
    <w:p w:rsidR="00E9442F" w:rsidRDefault="00E9442F" w:rsidP="00C40C99">
      <w:pPr>
        <w:pStyle w:val="NoSpacing"/>
        <w:spacing w:line="276" w:lineRule="auto"/>
        <w:jc w:val="both"/>
        <w:rPr>
          <w:rFonts w:ascii="Bookman Old Style" w:hAnsi="Bookman Old Style"/>
          <w:b/>
        </w:rPr>
      </w:pPr>
    </w:p>
    <w:p w:rsidR="00E9442F" w:rsidRDefault="00E9442F" w:rsidP="00E9442F">
      <w:pPr>
        <w:pStyle w:val="NoSpacing"/>
        <w:spacing w:line="276" w:lineRule="auto"/>
        <w:jc w:val="both"/>
        <w:rPr>
          <w:rFonts w:ascii="Bookman Old Style" w:hAnsi="Bookman Old Style"/>
          <w:b/>
        </w:rPr>
      </w:pPr>
      <w:r>
        <w:rPr>
          <w:rFonts w:ascii="Bookman Old Style" w:hAnsi="Bookman Old Style"/>
          <w:b/>
        </w:rPr>
        <w:t>5.16</w:t>
      </w:r>
      <w:r>
        <w:rPr>
          <w:rFonts w:ascii="Bookman Old Style" w:hAnsi="Bookman Old Style"/>
          <w:b/>
        </w:rPr>
        <w:tab/>
        <w:t>Arrears on Loan Repayments of Sugar Workers</w:t>
      </w:r>
    </w:p>
    <w:p w:rsidR="00E9442F" w:rsidRDefault="00E9442F" w:rsidP="00E9442F">
      <w:pPr>
        <w:pStyle w:val="NoSpacing"/>
        <w:spacing w:line="276" w:lineRule="auto"/>
        <w:jc w:val="both"/>
        <w:rPr>
          <w:rFonts w:ascii="Bookman Old Style" w:hAnsi="Bookman Old Style"/>
        </w:rPr>
      </w:pPr>
    </w:p>
    <w:p w:rsidR="00E9442F" w:rsidRDefault="00E9442F" w:rsidP="00E9442F">
      <w:pPr>
        <w:pStyle w:val="NoSpacing"/>
        <w:spacing w:line="276" w:lineRule="auto"/>
        <w:jc w:val="both"/>
        <w:rPr>
          <w:rFonts w:ascii="Bookman Old Style" w:hAnsi="Bookman Old Style"/>
        </w:rPr>
      </w:pPr>
      <w:r>
        <w:rPr>
          <w:rFonts w:ascii="Bookman Old Style" w:hAnsi="Bookman Old Style"/>
        </w:rPr>
        <w:t>Over the period 01-11-05 to 31-05-15, the amount of $33,383,479 was outstanding from 271 sugar workers on their loan repayments. Some of this amount may not be recovered due to death, migration, etc. The total number of borrowers at 21-05-15 was 1,256, hence 21.6% were in default.</w:t>
      </w:r>
    </w:p>
    <w:p w:rsidR="00E9442F" w:rsidRDefault="00E9442F" w:rsidP="00E9442F">
      <w:pPr>
        <w:pStyle w:val="NoSpacing"/>
        <w:spacing w:line="276" w:lineRule="auto"/>
        <w:jc w:val="both"/>
        <w:rPr>
          <w:rFonts w:ascii="Bookman Old Style" w:hAnsi="Bookman Old Style"/>
        </w:rPr>
      </w:pPr>
      <w:r>
        <w:rPr>
          <w:rFonts w:ascii="Bookman Old Style" w:hAnsi="Bookman Old Style"/>
        </w:rPr>
        <w:lastRenderedPageBreak/>
        <w:t>An analysis of the 271 defaulters in relation to the period outstanding are as follows:</w:t>
      </w:r>
    </w:p>
    <w:p w:rsidR="00E9442F" w:rsidRDefault="00E9442F" w:rsidP="00E9442F">
      <w:pPr>
        <w:pStyle w:val="NoSpacing"/>
        <w:spacing w:line="276" w:lineRule="auto"/>
        <w:jc w:val="both"/>
        <w:rPr>
          <w:rFonts w:ascii="Bookman Old Style" w:hAnsi="Bookman Old Style"/>
        </w:rPr>
      </w:pPr>
    </w:p>
    <w:p w:rsidR="00E9442F" w:rsidRDefault="00E9442F" w:rsidP="00E9442F">
      <w:pPr>
        <w:pStyle w:val="NoSpacing"/>
        <w:spacing w:line="276" w:lineRule="auto"/>
        <w:jc w:val="both"/>
        <w:rPr>
          <w:rFonts w:ascii="Bookman Old Style" w:hAnsi="Bookman Old Style"/>
          <w:b/>
        </w:rPr>
      </w:pPr>
      <w:r w:rsidRPr="002043CD">
        <w:rPr>
          <w:rFonts w:ascii="Bookman Old Style" w:hAnsi="Bookman Old Style"/>
          <w:b/>
        </w:rPr>
        <w:tab/>
        <w:t xml:space="preserve">Range of </w:t>
      </w:r>
    </w:p>
    <w:p w:rsidR="00E9442F" w:rsidRPr="002043CD" w:rsidRDefault="00E9442F" w:rsidP="00E9442F">
      <w:pPr>
        <w:pStyle w:val="NoSpacing"/>
        <w:spacing w:line="276" w:lineRule="auto"/>
        <w:ind w:firstLine="720"/>
        <w:jc w:val="both"/>
        <w:rPr>
          <w:rFonts w:ascii="Bookman Old Style" w:hAnsi="Bookman Old Style"/>
          <w:b/>
        </w:rPr>
      </w:pPr>
      <w:r w:rsidRPr="002043CD">
        <w:rPr>
          <w:rFonts w:ascii="Bookman Old Style" w:hAnsi="Bookman Old Style"/>
          <w:b/>
        </w:rPr>
        <w:t>Months</w:t>
      </w:r>
      <w:r>
        <w:rPr>
          <w:rFonts w:ascii="Bookman Old Style" w:hAnsi="Bookman Old Style"/>
          <w:b/>
        </w:rPr>
        <w:tab/>
        <w:t>Years</w:t>
      </w:r>
      <w:r w:rsidRPr="002043CD">
        <w:rPr>
          <w:rFonts w:ascii="Bookman Old Style" w:hAnsi="Bookman Old Style"/>
          <w:b/>
        </w:rPr>
        <w:tab/>
      </w:r>
      <w:r w:rsidRPr="002043CD">
        <w:rPr>
          <w:rFonts w:ascii="Bookman Old Style" w:hAnsi="Bookman Old Style"/>
          <w:b/>
        </w:rPr>
        <w:tab/>
        <w:t>No. of defaulters</w:t>
      </w:r>
      <w:r w:rsidRPr="002043CD">
        <w:rPr>
          <w:rFonts w:ascii="Bookman Old Style" w:hAnsi="Bookman Old Style"/>
          <w:b/>
        </w:rPr>
        <w:tab/>
      </w:r>
      <w:r w:rsidRPr="002043CD">
        <w:rPr>
          <w:rFonts w:ascii="Bookman Old Style" w:hAnsi="Bookman Old Style"/>
          <w:b/>
        </w:rPr>
        <w:tab/>
      </w:r>
      <w:r w:rsidRPr="000318EC">
        <w:rPr>
          <w:rFonts w:ascii="Bookman Old Style" w:hAnsi="Bookman Old Style"/>
          <w:b/>
        </w:rPr>
        <w:t>%</w:t>
      </w:r>
      <w:r>
        <w:rPr>
          <w:rFonts w:ascii="Bookman Old Style" w:hAnsi="Bookman Old Style"/>
          <w:b/>
        </w:rPr>
        <w:tab/>
        <w:t xml:space="preserve">       $</w:t>
      </w:r>
    </w:p>
    <w:p w:rsidR="00E9442F" w:rsidRPr="000318EC" w:rsidRDefault="00E9442F" w:rsidP="00E9442F">
      <w:pPr>
        <w:pStyle w:val="NoSpacing"/>
        <w:spacing w:line="276" w:lineRule="auto"/>
        <w:jc w:val="both"/>
        <w:rPr>
          <w:rFonts w:ascii="Bookman Old Style" w:hAnsi="Bookman Old Style"/>
        </w:rPr>
      </w:pPr>
      <w:r>
        <w:rPr>
          <w:rFonts w:ascii="Bookman Old Style" w:hAnsi="Bookman Old Style"/>
        </w:rPr>
        <w:tab/>
        <w:t>0-24</w:t>
      </w:r>
      <w:r>
        <w:rPr>
          <w:rFonts w:ascii="Bookman Old Style" w:hAnsi="Bookman Old Style"/>
        </w:rPr>
        <w:tab/>
      </w:r>
      <w:r>
        <w:rPr>
          <w:rFonts w:ascii="Bookman Old Style" w:hAnsi="Bookman Old Style"/>
        </w:rPr>
        <w:tab/>
        <w:t>2</w:t>
      </w:r>
      <w:r>
        <w:rPr>
          <w:rFonts w:ascii="Bookman Old Style" w:hAnsi="Bookman Old Style"/>
        </w:rPr>
        <w:tab/>
      </w:r>
      <w:r>
        <w:rPr>
          <w:rFonts w:ascii="Bookman Old Style" w:hAnsi="Bookman Old Style"/>
        </w:rPr>
        <w:tab/>
      </w:r>
      <w:r>
        <w:rPr>
          <w:rFonts w:ascii="Bookman Old Style" w:hAnsi="Bookman Old Style"/>
        </w:rPr>
        <w:tab/>
        <w:t>18</w:t>
      </w:r>
      <w:r>
        <w:rPr>
          <w:rFonts w:ascii="Bookman Old Style" w:hAnsi="Bookman Old Style"/>
        </w:rPr>
        <w:tab/>
      </w:r>
      <w:r>
        <w:rPr>
          <w:rFonts w:ascii="Bookman Old Style" w:hAnsi="Bookman Old Style"/>
        </w:rPr>
        <w:tab/>
      </w:r>
      <w:r>
        <w:rPr>
          <w:rFonts w:ascii="Bookman Old Style" w:hAnsi="Bookman Old Style"/>
        </w:rPr>
        <w:tab/>
        <w:t>7</w:t>
      </w:r>
      <w:r>
        <w:rPr>
          <w:rFonts w:ascii="Bookman Old Style" w:hAnsi="Bookman Old Style"/>
        </w:rPr>
        <w:tab/>
        <w:t xml:space="preserve"> 2,758,500</w:t>
      </w:r>
    </w:p>
    <w:p w:rsidR="00E9442F" w:rsidRDefault="00E9442F" w:rsidP="00E9442F">
      <w:pPr>
        <w:pStyle w:val="NoSpacing"/>
        <w:spacing w:line="276" w:lineRule="auto"/>
        <w:jc w:val="both"/>
        <w:rPr>
          <w:rFonts w:ascii="Bookman Old Style" w:hAnsi="Bookman Old Style"/>
        </w:rPr>
      </w:pPr>
      <w:r>
        <w:rPr>
          <w:rFonts w:ascii="Bookman Old Style" w:hAnsi="Bookman Old Style"/>
        </w:rPr>
        <w:tab/>
        <w:t>25-48</w:t>
      </w:r>
      <w:r>
        <w:rPr>
          <w:rFonts w:ascii="Bookman Old Style" w:hAnsi="Bookman Old Style"/>
        </w:rPr>
        <w:tab/>
      </w:r>
      <w:r>
        <w:rPr>
          <w:rFonts w:ascii="Bookman Old Style" w:hAnsi="Bookman Old Style"/>
        </w:rPr>
        <w:tab/>
        <w:t>4</w:t>
      </w:r>
      <w:r>
        <w:rPr>
          <w:rFonts w:ascii="Bookman Old Style" w:hAnsi="Bookman Old Style"/>
        </w:rPr>
        <w:tab/>
      </w:r>
      <w:r>
        <w:rPr>
          <w:rFonts w:ascii="Bookman Old Style" w:hAnsi="Bookman Old Style"/>
        </w:rPr>
        <w:tab/>
      </w:r>
      <w:r>
        <w:rPr>
          <w:rFonts w:ascii="Bookman Old Style" w:hAnsi="Bookman Old Style"/>
        </w:rPr>
        <w:tab/>
        <w:t>68</w:t>
      </w:r>
      <w:r>
        <w:rPr>
          <w:rFonts w:ascii="Bookman Old Style" w:hAnsi="Bookman Old Style"/>
        </w:rPr>
        <w:tab/>
      </w:r>
      <w:r>
        <w:rPr>
          <w:rFonts w:ascii="Bookman Old Style" w:hAnsi="Bookman Old Style"/>
        </w:rPr>
        <w:tab/>
      </w:r>
      <w:r>
        <w:rPr>
          <w:rFonts w:ascii="Bookman Old Style" w:hAnsi="Bookman Old Style"/>
        </w:rPr>
        <w:tab/>
        <w:t>25</w:t>
      </w:r>
      <w:r>
        <w:rPr>
          <w:rFonts w:ascii="Bookman Old Style" w:hAnsi="Bookman Old Style"/>
        </w:rPr>
        <w:tab/>
        <w:t xml:space="preserve"> 7,714,800</w:t>
      </w:r>
    </w:p>
    <w:p w:rsidR="00E9442F" w:rsidRDefault="00E9442F" w:rsidP="00E9442F">
      <w:pPr>
        <w:pStyle w:val="NoSpacing"/>
        <w:spacing w:line="276" w:lineRule="auto"/>
        <w:jc w:val="both"/>
        <w:rPr>
          <w:rFonts w:ascii="Bookman Old Style" w:hAnsi="Bookman Old Style"/>
        </w:rPr>
      </w:pPr>
      <w:r>
        <w:rPr>
          <w:rFonts w:ascii="Bookman Old Style" w:hAnsi="Bookman Old Style"/>
        </w:rPr>
        <w:tab/>
        <w:t>49-72</w:t>
      </w:r>
      <w:r>
        <w:rPr>
          <w:rFonts w:ascii="Bookman Old Style" w:hAnsi="Bookman Old Style"/>
        </w:rPr>
        <w:tab/>
      </w:r>
      <w:r>
        <w:rPr>
          <w:rFonts w:ascii="Bookman Old Style" w:hAnsi="Bookman Old Style"/>
        </w:rPr>
        <w:tab/>
        <w:t>6</w:t>
      </w:r>
      <w:r>
        <w:rPr>
          <w:rFonts w:ascii="Bookman Old Style" w:hAnsi="Bookman Old Style"/>
        </w:rPr>
        <w:tab/>
      </w:r>
      <w:r>
        <w:rPr>
          <w:rFonts w:ascii="Bookman Old Style" w:hAnsi="Bookman Old Style"/>
        </w:rPr>
        <w:tab/>
      </w:r>
      <w:r>
        <w:rPr>
          <w:rFonts w:ascii="Bookman Old Style" w:hAnsi="Bookman Old Style"/>
        </w:rPr>
        <w:tab/>
        <w:t>43</w:t>
      </w:r>
      <w:r>
        <w:rPr>
          <w:rFonts w:ascii="Bookman Old Style" w:hAnsi="Bookman Old Style"/>
        </w:rPr>
        <w:tab/>
      </w:r>
      <w:r>
        <w:rPr>
          <w:rFonts w:ascii="Bookman Old Style" w:hAnsi="Bookman Old Style"/>
        </w:rPr>
        <w:tab/>
      </w:r>
      <w:r>
        <w:rPr>
          <w:rFonts w:ascii="Bookman Old Style" w:hAnsi="Bookman Old Style"/>
        </w:rPr>
        <w:tab/>
        <w:t>16</w:t>
      </w:r>
      <w:r>
        <w:rPr>
          <w:rFonts w:ascii="Bookman Old Style" w:hAnsi="Bookman Old Style"/>
        </w:rPr>
        <w:tab/>
        <w:t xml:space="preserve"> 4,896,531</w:t>
      </w:r>
    </w:p>
    <w:p w:rsidR="00E9442F" w:rsidRDefault="00E9442F" w:rsidP="00E9442F">
      <w:pPr>
        <w:pStyle w:val="NoSpacing"/>
        <w:spacing w:line="276" w:lineRule="auto"/>
        <w:jc w:val="both"/>
        <w:rPr>
          <w:rFonts w:ascii="Bookman Old Style" w:hAnsi="Bookman Old Style"/>
        </w:rPr>
      </w:pPr>
      <w:r>
        <w:rPr>
          <w:rFonts w:ascii="Bookman Old Style" w:hAnsi="Bookman Old Style"/>
        </w:rPr>
        <w:tab/>
        <w:t>73-96</w:t>
      </w:r>
      <w:r>
        <w:rPr>
          <w:rFonts w:ascii="Bookman Old Style" w:hAnsi="Bookman Old Style"/>
        </w:rPr>
        <w:tab/>
      </w:r>
      <w:r>
        <w:rPr>
          <w:rFonts w:ascii="Bookman Old Style" w:hAnsi="Bookman Old Style"/>
        </w:rPr>
        <w:tab/>
        <w:t>8</w:t>
      </w:r>
      <w:r>
        <w:rPr>
          <w:rFonts w:ascii="Bookman Old Style" w:hAnsi="Bookman Old Style"/>
        </w:rPr>
        <w:tab/>
      </w:r>
      <w:r>
        <w:rPr>
          <w:rFonts w:ascii="Bookman Old Style" w:hAnsi="Bookman Old Style"/>
        </w:rPr>
        <w:tab/>
      </w:r>
      <w:r>
        <w:rPr>
          <w:rFonts w:ascii="Bookman Old Style" w:hAnsi="Bookman Old Style"/>
        </w:rPr>
        <w:tab/>
        <w:t>57</w:t>
      </w:r>
      <w:r>
        <w:rPr>
          <w:rFonts w:ascii="Bookman Old Style" w:hAnsi="Bookman Old Style"/>
        </w:rPr>
        <w:tab/>
      </w:r>
      <w:r>
        <w:rPr>
          <w:rFonts w:ascii="Bookman Old Style" w:hAnsi="Bookman Old Style"/>
        </w:rPr>
        <w:tab/>
      </w:r>
      <w:r>
        <w:rPr>
          <w:rFonts w:ascii="Bookman Old Style" w:hAnsi="Bookman Old Style"/>
        </w:rPr>
        <w:tab/>
        <w:t>21</w:t>
      </w:r>
      <w:r>
        <w:rPr>
          <w:rFonts w:ascii="Bookman Old Style" w:hAnsi="Bookman Old Style"/>
        </w:rPr>
        <w:tab/>
        <w:t xml:space="preserve"> 5,538,150</w:t>
      </w:r>
    </w:p>
    <w:p w:rsidR="00E9442F" w:rsidRPr="000318EC" w:rsidRDefault="00E9442F" w:rsidP="00E9442F">
      <w:pPr>
        <w:pStyle w:val="NoSpacing"/>
        <w:spacing w:line="276" w:lineRule="auto"/>
        <w:jc w:val="both"/>
        <w:rPr>
          <w:rFonts w:ascii="Bookman Old Style" w:hAnsi="Bookman Old Style"/>
        </w:rPr>
      </w:pPr>
      <w:r>
        <w:rPr>
          <w:rFonts w:ascii="Bookman Old Style" w:hAnsi="Bookman Old Style"/>
        </w:rPr>
        <w:tab/>
        <w:t>97-115</w:t>
      </w:r>
      <w:r>
        <w:rPr>
          <w:rFonts w:ascii="Bookman Old Style" w:hAnsi="Bookman Old Style"/>
        </w:rPr>
        <w:tab/>
        <w:t>Over 8</w:t>
      </w:r>
      <w:r>
        <w:rPr>
          <w:rFonts w:ascii="Bookman Old Style" w:hAnsi="Bookman Old Style"/>
        </w:rPr>
        <w:tab/>
      </w:r>
      <w:r>
        <w:rPr>
          <w:rFonts w:ascii="Bookman Old Style" w:hAnsi="Bookman Old Style"/>
        </w:rPr>
        <w:tab/>
      </w:r>
      <w:r>
        <w:rPr>
          <w:rFonts w:ascii="Bookman Old Style" w:hAnsi="Bookman Old Style"/>
        </w:rPr>
        <w:tab/>
      </w:r>
      <w:r w:rsidRPr="0074641D">
        <w:rPr>
          <w:rFonts w:ascii="Bookman Old Style" w:hAnsi="Bookman Old Style"/>
          <w:u w:val="single"/>
        </w:rPr>
        <w:t>85</w:t>
      </w:r>
      <w:r>
        <w:rPr>
          <w:rFonts w:ascii="Bookman Old Style" w:hAnsi="Bookman Old Style"/>
        </w:rPr>
        <w:tab/>
      </w:r>
      <w:r>
        <w:rPr>
          <w:rFonts w:ascii="Bookman Old Style" w:hAnsi="Bookman Old Style"/>
        </w:rPr>
        <w:tab/>
      </w:r>
      <w:r>
        <w:rPr>
          <w:rFonts w:ascii="Bookman Old Style" w:hAnsi="Bookman Old Style"/>
        </w:rPr>
        <w:tab/>
      </w:r>
      <w:r w:rsidRPr="0074641D">
        <w:rPr>
          <w:rFonts w:ascii="Bookman Old Style" w:hAnsi="Bookman Old Style"/>
          <w:u w:val="single"/>
        </w:rPr>
        <w:t>3</w:t>
      </w:r>
      <w:r>
        <w:rPr>
          <w:rFonts w:ascii="Bookman Old Style" w:hAnsi="Bookman Old Style"/>
          <w:u w:val="single"/>
        </w:rPr>
        <w:t>1</w:t>
      </w:r>
      <w:r>
        <w:rPr>
          <w:rFonts w:ascii="Bookman Old Style" w:hAnsi="Bookman Old Style"/>
        </w:rPr>
        <w:tab/>
      </w:r>
      <w:r w:rsidRPr="000318EC">
        <w:rPr>
          <w:rFonts w:ascii="Bookman Old Style" w:hAnsi="Bookman Old Style"/>
          <w:u w:val="single"/>
        </w:rPr>
        <w:t>12,475,493</w:t>
      </w:r>
    </w:p>
    <w:p w:rsidR="00E9442F" w:rsidRPr="000318EC" w:rsidRDefault="00E9442F" w:rsidP="00E9442F">
      <w:pPr>
        <w:pStyle w:val="NoSpacing"/>
        <w:spacing w:line="276" w:lineRule="auto"/>
        <w:jc w:val="both"/>
        <w:rPr>
          <w:rFonts w:ascii="Bookman Old Style" w:hAnsi="Bookman Old Style"/>
          <w:b/>
        </w:rPr>
      </w:pPr>
      <w:r>
        <w:rPr>
          <w:rFonts w:ascii="Bookman Old Style" w:hAnsi="Bookman Old Style"/>
          <w:b/>
        </w:rPr>
        <w:tab/>
      </w:r>
      <w:r>
        <w:rPr>
          <w:rFonts w:ascii="Bookman Old Style" w:hAnsi="Bookman Old Style"/>
          <w:b/>
        </w:rPr>
        <w:tab/>
      </w:r>
      <w:r w:rsidRPr="002043CD">
        <w:rPr>
          <w:rFonts w:ascii="Bookman Old Style" w:hAnsi="Bookman Old Style"/>
          <w:b/>
        </w:rPr>
        <w:tab/>
      </w:r>
      <w:r w:rsidRPr="002043CD">
        <w:rPr>
          <w:rFonts w:ascii="Bookman Old Style" w:hAnsi="Bookman Old Style"/>
          <w:b/>
        </w:rPr>
        <w:tab/>
      </w:r>
      <w:r w:rsidRPr="002043CD">
        <w:rPr>
          <w:rFonts w:ascii="Bookman Old Style" w:hAnsi="Bookman Old Style"/>
          <w:b/>
        </w:rPr>
        <w:tab/>
      </w:r>
      <w:r w:rsidRPr="002043CD">
        <w:rPr>
          <w:rFonts w:ascii="Bookman Old Style" w:hAnsi="Bookman Old Style"/>
          <w:b/>
        </w:rPr>
        <w:tab/>
      </w:r>
      <w:r w:rsidRPr="000318EC">
        <w:rPr>
          <w:rFonts w:ascii="Bookman Old Style" w:hAnsi="Bookman Old Style"/>
          <w:b/>
          <w:u w:val="double"/>
        </w:rPr>
        <w:t>271</w:t>
      </w:r>
      <w:r w:rsidRPr="002043CD">
        <w:rPr>
          <w:rFonts w:ascii="Bookman Old Style" w:hAnsi="Bookman Old Style"/>
          <w:b/>
        </w:rPr>
        <w:tab/>
      </w:r>
      <w:r w:rsidRPr="002043CD">
        <w:rPr>
          <w:rFonts w:ascii="Bookman Old Style" w:hAnsi="Bookman Old Style"/>
          <w:b/>
        </w:rPr>
        <w:tab/>
      </w:r>
      <w:r w:rsidRPr="002043CD">
        <w:rPr>
          <w:rFonts w:ascii="Bookman Old Style" w:hAnsi="Bookman Old Style"/>
          <w:b/>
        </w:rPr>
        <w:tab/>
      </w:r>
      <w:r w:rsidRPr="000318EC">
        <w:rPr>
          <w:rFonts w:ascii="Bookman Old Style" w:hAnsi="Bookman Old Style"/>
          <w:b/>
          <w:u w:val="double"/>
        </w:rPr>
        <w:t>100</w:t>
      </w:r>
      <w:r>
        <w:rPr>
          <w:rFonts w:ascii="Bookman Old Style" w:hAnsi="Bookman Old Style"/>
          <w:b/>
        </w:rPr>
        <w:tab/>
      </w:r>
      <w:r w:rsidRPr="000318EC">
        <w:rPr>
          <w:rFonts w:ascii="Bookman Old Style" w:hAnsi="Bookman Old Style"/>
          <w:b/>
          <w:u w:val="double"/>
        </w:rPr>
        <w:t>33,383,474</w:t>
      </w:r>
    </w:p>
    <w:p w:rsidR="00E9442F" w:rsidRDefault="00E9442F" w:rsidP="00E9442F">
      <w:pPr>
        <w:pStyle w:val="NoSpacing"/>
        <w:spacing w:line="276" w:lineRule="auto"/>
        <w:jc w:val="both"/>
        <w:rPr>
          <w:rFonts w:ascii="Bookman Old Style" w:hAnsi="Bookman Old Style"/>
        </w:rPr>
      </w:pPr>
    </w:p>
    <w:p w:rsidR="00E9442F" w:rsidRDefault="00E9442F" w:rsidP="00E9442F">
      <w:pPr>
        <w:pStyle w:val="NoSpacing"/>
        <w:spacing w:line="276" w:lineRule="auto"/>
        <w:jc w:val="both"/>
        <w:rPr>
          <w:rFonts w:ascii="Bookman Old Style" w:hAnsi="Bookman Old Style"/>
        </w:rPr>
      </w:pPr>
    </w:p>
    <w:p w:rsidR="00E9442F" w:rsidRDefault="00E9442F" w:rsidP="00E9442F">
      <w:pPr>
        <w:pStyle w:val="NoSpacing"/>
        <w:spacing w:line="276" w:lineRule="auto"/>
        <w:jc w:val="both"/>
        <w:rPr>
          <w:rFonts w:ascii="Bookman Old Style" w:hAnsi="Bookman Old Style"/>
        </w:rPr>
      </w:pPr>
      <w:r>
        <w:rPr>
          <w:rFonts w:ascii="Bookman Old Style" w:hAnsi="Bookman Old Style"/>
        </w:rPr>
        <w:t>Management should investigate these delinquencies, more so since 52% are over 6 years, and should take the appropriate action as it deems necessary to recover the amounts outstanding. Also, a provision for uncollectible/doubtful loans is required to be made in the Financial Statements.</w:t>
      </w:r>
    </w:p>
    <w:p w:rsidR="00E9442F" w:rsidRDefault="00E9442F" w:rsidP="00E9442F">
      <w:pPr>
        <w:pStyle w:val="NoSpacing"/>
        <w:spacing w:line="276" w:lineRule="auto"/>
        <w:jc w:val="both"/>
        <w:rPr>
          <w:rFonts w:ascii="Bookman Old Style" w:hAnsi="Bookman Old Style"/>
        </w:rPr>
      </w:pPr>
    </w:p>
    <w:p w:rsidR="00E9442F" w:rsidRPr="0074641D" w:rsidRDefault="00E9442F" w:rsidP="00E9442F">
      <w:pPr>
        <w:pStyle w:val="NoSpacing"/>
        <w:spacing w:line="276" w:lineRule="auto"/>
        <w:jc w:val="both"/>
        <w:rPr>
          <w:rFonts w:ascii="Bookman Old Style" w:hAnsi="Bookman Old Style"/>
        </w:rPr>
      </w:pPr>
      <w:r>
        <w:rPr>
          <w:rFonts w:ascii="Bookman Old Style" w:hAnsi="Bookman Old Style"/>
        </w:rPr>
        <w:t xml:space="preserve">Details of the arrears are provided in Annex </w:t>
      </w:r>
      <w:r w:rsidR="00D55896">
        <w:rPr>
          <w:rFonts w:ascii="Bookman Old Style" w:hAnsi="Bookman Old Style"/>
        </w:rPr>
        <w:t>6</w:t>
      </w:r>
      <w:r>
        <w:rPr>
          <w:rFonts w:ascii="Bookman Old Style" w:hAnsi="Bookman Old Style"/>
        </w:rPr>
        <w:t>.</w:t>
      </w:r>
    </w:p>
    <w:p w:rsidR="00E9442F" w:rsidRDefault="00E9442F" w:rsidP="00E9442F">
      <w:pPr>
        <w:pStyle w:val="NoSpacing"/>
        <w:spacing w:line="276" w:lineRule="auto"/>
        <w:jc w:val="both"/>
        <w:rPr>
          <w:rFonts w:ascii="Bookman Old Style" w:hAnsi="Bookman Old Style"/>
          <w:b/>
        </w:rPr>
      </w:pPr>
    </w:p>
    <w:p w:rsidR="00E9442F" w:rsidRDefault="00E9442F" w:rsidP="00E9442F">
      <w:pPr>
        <w:pStyle w:val="NoSpacing"/>
        <w:spacing w:line="276" w:lineRule="auto"/>
        <w:jc w:val="both"/>
        <w:rPr>
          <w:rFonts w:ascii="Bookman Old Style" w:hAnsi="Bookman Old Style"/>
          <w:b/>
        </w:rPr>
      </w:pPr>
      <w:r>
        <w:rPr>
          <w:rFonts w:ascii="Bookman Old Style" w:hAnsi="Bookman Old Style"/>
          <w:b/>
        </w:rPr>
        <w:t>Recommendation</w:t>
      </w:r>
    </w:p>
    <w:p w:rsidR="00E9442F" w:rsidRDefault="00E9442F" w:rsidP="00E9442F">
      <w:pPr>
        <w:pStyle w:val="NoSpacing"/>
        <w:spacing w:line="276" w:lineRule="auto"/>
        <w:jc w:val="both"/>
        <w:rPr>
          <w:rFonts w:ascii="Bookman Old Style" w:hAnsi="Bookman Old Style"/>
          <w:b/>
        </w:rPr>
      </w:pPr>
    </w:p>
    <w:p w:rsidR="00E9442F" w:rsidRPr="0074641D" w:rsidRDefault="00E9442F" w:rsidP="00E9442F">
      <w:pPr>
        <w:pStyle w:val="NoSpacing"/>
        <w:spacing w:line="276" w:lineRule="auto"/>
        <w:jc w:val="both"/>
        <w:rPr>
          <w:rFonts w:ascii="Bookman Old Style" w:hAnsi="Bookman Old Style"/>
        </w:rPr>
      </w:pPr>
      <w:r>
        <w:rPr>
          <w:rFonts w:ascii="Bookman Old Style" w:hAnsi="Bookman Old Style"/>
        </w:rPr>
        <w:t>With the possible increase in housing loan activities, it would be prudent for an existing staff member of the SILWF to pay special attention to delinquent payers so that Management can take prompt effective action as it deems necessary.</w:t>
      </w:r>
    </w:p>
    <w:p w:rsidR="00E9442F" w:rsidRDefault="00E9442F" w:rsidP="00E9442F">
      <w:pPr>
        <w:pStyle w:val="NoSpacing"/>
        <w:spacing w:line="276" w:lineRule="auto"/>
        <w:jc w:val="both"/>
        <w:rPr>
          <w:rFonts w:ascii="Bookman Old Style" w:hAnsi="Bookman Old Style"/>
          <w:b/>
        </w:rPr>
      </w:pPr>
    </w:p>
    <w:p w:rsidR="00E9442F" w:rsidRDefault="00E9442F" w:rsidP="00E9442F">
      <w:pPr>
        <w:pStyle w:val="NoSpacing"/>
        <w:spacing w:line="276" w:lineRule="auto"/>
        <w:jc w:val="both"/>
        <w:rPr>
          <w:rFonts w:ascii="Bookman Old Style" w:hAnsi="Bookman Old Style"/>
          <w:b/>
        </w:rPr>
      </w:pPr>
    </w:p>
    <w:p w:rsidR="00AA1685" w:rsidRDefault="00AA1685" w:rsidP="00C40C99">
      <w:pPr>
        <w:pStyle w:val="NoSpacing"/>
        <w:spacing w:line="276" w:lineRule="auto"/>
        <w:jc w:val="both"/>
        <w:rPr>
          <w:rFonts w:ascii="Bookman Old Style" w:hAnsi="Bookman Old Style"/>
          <w:b/>
        </w:rPr>
      </w:pPr>
      <w:r>
        <w:rPr>
          <w:rFonts w:ascii="Bookman Old Style" w:hAnsi="Bookman Old Style"/>
          <w:b/>
        </w:rPr>
        <w:t>5.1</w:t>
      </w:r>
      <w:r w:rsidR="00E9442F">
        <w:rPr>
          <w:rFonts w:ascii="Bookman Old Style" w:hAnsi="Bookman Old Style"/>
          <w:b/>
        </w:rPr>
        <w:t>7</w:t>
      </w:r>
      <w:r>
        <w:rPr>
          <w:rFonts w:ascii="Bookman Old Style" w:hAnsi="Bookman Old Style"/>
          <w:b/>
        </w:rPr>
        <w:tab/>
        <w:t xml:space="preserve">Housing Loans </w:t>
      </w:r>
    </w:p>
    <w:p w:rsidR="008C178D" w:rsidRDefault="008C178D" w:rsidP="00C40C99">
      <w:pPr>
        <w:pStyle w:val="NoSpacing"/>
        <w:spacing w:line="276" w:lineRule="auto"/>
        <w:jc w:val="both"/>
        <w:rPr>
          <w:rFonts w:ascii="Bookman Old Style" w:hAnsi="Bookman Old Style"/>
          <w:b/>
        </w:rPr>
      </w:pPr>
    </w:p>
    <w:p w:rsidR="00AA1685" w:rsidRDefault="00AA1685" w:rsidP="00C40C99">
      <w:pPr>
        <w:pStyle w:val="NoSpacing"/>
        <w:spacing w:line="276" w:lineRule="auto"/>
        <w:jc w:val="both"/>
        <w:rPr>
          <w:rFonts w:ascii="Bookman Old Style" w:hAnsi="Bookman Old Style"/>
        </w:rPr>
      </w:pPr>
      <w:r>
        <w:rPr>
          <w:rFonts w:ascii="Bookman Old Style" w:hAnsi="Bookman Old Style"/>
        </w:rPr>
        <w:t xml:space="preserve">The current ceilings for </w:t>
      </w:r>
      <w:r w:rsidR="00D55896">
        <w:rPr>
          <w:rFonts w:ascii="Bookman Old Style" w:hAnsi="Bookman Old Style"/>
        </w:rPr>
        <w:t>i</w:t>
      </w:r>
      <w:r w:rsidR="00901C67">
        <w:rPr>
          <w:rFonts w:ascii="Bookman Old Style" w:hAnsi="Bookman Old Style"/>
        </w:rPr>
        <w:t xml:space="preserve">nterest free </w:t>
      </w:r>
      <w:r>
        <w:rPr>
          <w:rFonts w:ascii="Bookman Old Style" w:hAnsi="Bookman Old Style"/>
        </w:rPr>
        <w:t>housing loans to sugar workers are:</w:t>
      </w:r>
    </w:p>
    <w:p w:rsidR="00AA1685" w:rsidRDefault="00AA1685" w:rsidP="00C40C99">
      <w:pPr>
        <w:pStyle w:val="NoSpacing"/>
        <w:numPr>
          <w:ilvl w:val="0"/>
          <w:numId w:val="27"/>
        </w:numPr>
        <w:spacing w:line="276" w:lineRule="auto"/>
        <w:jc w:val="both"/>
        <w:rPr>
          <w:rFonts w:ascii="Bookman Old Style" w:hAnsi="Bookman Old Style"/>
        </w:rPr>
      </w:pPr>
      <w:r>
        <w:rPr>
          <w:rFonts w:ascii="Bookman Old Style" w:hAnsi="Bookman Old Style"/>
        </w:rPr>
        <w:t>$1.0M for the construction of a home</w:t>
      </w:r>
      <w:r w:rsidR="00D55896">
        <w:rPr>
          <w:rFonts w:ascii="Bookman Old Style" w:hAnsi="Bookman Old Style"/>
        </w:rPr>
        <w:t>, effective on 30-0</w:t>
      </w:r>
      <w:r w:rsidR="00901C67">
        <w:rPr>
          <w:rFonts w:ascii="Bookman Old Style" w:hAnsi="Bookman Old Style"/>
        </w:rPr>
        <w:t>5-13</w:t>
      </w:r>
    </w:p>
    <w:p w:rsidR="00AA1685" w:rsidRDefault="00AA1685" w:rsidP="00C40C99">
      <w:pPr>
        <w:pStyle w:val="NoSpacing"/>
        <w:numPr>
          <w:ilvl w:val="0"/>
          <w:numId w:val="27"/>
        </w:numPr>
        <w:spacing w:line="276" w:lineRule="auto"/>
        <w:jc w:val="both"/>
        <w:rPr>
          <w:rFonts w:ascii="Bookman Old Style" w:hAnsi="Bookman Old Style"/>
        </w:rPr>
      </w:pPr>
      <w:r>
        <w:rPr>
          <w:rFonts w:ascii="Bookman Old Style" w:hAnsi="Bookman Old Style"/>
        </w:rPr>
        <w:t>$0.5M for repairs and extension to a home</w:t>
      </w:r>
      <w:r w:rsidR="00901C67">
        <w:rPr>
          <w:rFonts w:ascii="Bookman Old Style" w:hAnsi="Bookman Old Style"/>
        </w:rPr>
        <w:t xml:space="preserve"> effective on 21-02-14</w:t>
      </w:r>
    </w:p>
    <w:p w:rsidR="00E9442F" w:rsidRDefault="00E9442F" w:rsidP="00901C67">
      <w:pPr>
        <w:pStyle w:val="NoSpacing"/>
        <w:spacing w:line="276" w:lineRule="auto"/>
        <w:jc w:val="both"/>
        <w:rPr>
          <w:rFonts w:ascii="Bookman Old Style" w:hAnsi="Bookman Old Style"/>
        </w:rPr>
      </w:pPr>
    </w:p>
    <w:p w:rsidR="00901C67" w:rsidRDefault="00901C67" w:rsidP="00901C67">
      <w:pPr>
        <w:pStyle w:val="NoSpacing"/>
        <w:spacing w:line="276" w:lineRule="auto"/>
        <w:jc w:val="both"/>
        <w:rPr>
          <w:rFonts w:ascii="Bookman Old Style" w:hAnsi="Bookman Old Style"/>
        </w:rPr>
      </w:pPr>
      <w:r>
        <w:rPr>
          <w:rFonts w:ascii="Bookman Old Style" w:hAnsi="Bookman Old Style"/>
        </w:rPr>
        <w:t>For the period 01-01-12 to 31-05-12, the amount of $120,050,000 was disbursed to 274 workers as follows:</w:t>
      </w:r>
    </w:p>
    <w:p w:rsidR="00901C67" w:rsidRDefault="00901C67" w:rsidP="00901C67">
      <w:pPr>
        <w:pStyle w:val="NoSpacing"/>
        <w:spacing w:line="276" w:lineRule="auto"/>
        <w:jc w:val="both"/>
        <w:rPr>
          <w:rFonts w:ascii="Bookman Old Style" w:hAnsi="Bookman Old Style"/>
        </w:rPr>
      </w:pPr>
    </w:p>
    <w:p w:rsidR="000318EC" w:rsidRPr="000318EC" w:rsidRDefault="000318EC" w:rsidP="00C40C99">
      <w:pPr>
        <w:pStyle w:val="NoSpacing"/>
        <w:spacing w:line="276" w:lineRule="auto"/>
        <w:jc w:val="both"/>
        <w:rPr>
          <w:rFonts w:ascii="Bookman Old Style" w:hAnsi="Bookman Old Style"/>
          <w:b/>
        </w:rPr>
      </w:pPr>
      <w:r>
        <w:rPr>
          <w:rFonts w:ascii="Bookman Old Style" w:hAnsi="Bookman Old Style"/>
        </w:rPr>
        <w:tab/>
      </w:r>
      <w:r>
        <w:rPr>
          <w:rFonts w:ascii="Bookman Old Style" w:hAnsi="Bookman Old Style"/>
        </w:rPr>
        <w:tab/>
      </w:r>
      <w:r w:rsidRPr="000318EC">
        <w:rPr>
          <w:rFonts w:ascii="Bookman Old Style" w:hAnsi="Bookman Old Style"/>
          <w:b/>
        </w:rPr>
        <w:t>Year</w:t>
      </w:r>
      <w:r w:rsidRPr="000318EC">
        <w:rPr>
          <w:rFonts w:ascii="Bookman Old Style" w:hAnsi="Bookman Old Style"/>
          <w:b/>
        </w:rPr>
        <w:tab/>
      </w:r>
      <w:r w:rsidRPr="000318EC">
        <w:rPr>
          <w:rFonts w:ascii="Bookman Old Style" w:hAnsi="Bookman Old Style"/>
          <w:b/>
        </w:rPr>
        <w:tab/>
      </w:r>
      <w:r>
        <w:rPr>
          <w:rFonts w:ascii="Bookman Old Style" w:hAnsi="Bookman Old Style"/>
          <w:b/>
        </w:rPr>
        <w:tab/>
      </w:r>
      <w:r w:rsidRPr="000318EC">
        <w:rPr>
          <w:rFonts w:ascii="Bookman Old Style" w:hAnsi="Bookman Old Style"/>
          <w:b/>
        </w:rPr>
        <w:t>No. of sugar</w:t>
      </w:r>
      <w:r w:rsidRPr="000318EC">
        <w:rPr>
          <w:rFonts w:ascii="Bookman Old Style" w:hAnsi="Bookman Old Style"/>
          <w:b/>
        </w:rPr>
        <w:tab/>
      </w:r>
      <w:r w:rsidRPr="000318EC">
        <w:rPr>
          <w:rFonts w:ascii="Bookman Old Style" w:hAnsi="Bookman Old Style"/>
          <w:b/>
        </w:rPr>
        <w:tab/>
        <w:t>Amount (G$)</w:t>
      </w:r>
    </w:p>
    <w:p w:rsidR="000318EC" w:rsidRPr="000318EC" w:rsidRDefault="000318EC" w:rsidP="00C40C99">
      <w:pPr>
        <w:pStyle w:val="NoSpacing"/>
        <w:spacing w:line="276" w:lineRule="auto"/>
        <w:jc w:val="both"/>
        <w:rPr>
          <w:rFonts w:ascii="Bookman Old Style" w:hAnsi="Bookman Old Style"/>
          <w:b/>
        </w:rPr>
      </w:pPr>
      <w:r>
        <w:rPr>
          <w:rFonts w:ascii="Bookman Old Style" w:hAnsi="Bookman Old Style"/>
          <w:b/>
        </w:rPr>
        <w:tab/>
      </w:r>
      <w:r w:rsidRPr="000318EC">
        <w:rPr>
          <w:rFonts w:ascii="Bookman Old Style" w:hAnsi="Bookman Old Style"/>
          <w:b/>
        </w:rPr>
        <w:tab/>
      </w:r>
      <w:r w:rsidRPr="000318EC">
        <w:rPr>
          <w:rFonts w:ascii="Bookman Old Style" w:hAnsi="Bookman Old Style"/>
          <w:b/>
        </w:rPr>
        <w:tab/>
      </w:r>
      <w:r w:rsidRPr="000318EC">
        <w:rPr>
          <w:rFonts w:ascii="Bookman Old Style" w:hAnsi="Bookman Old Style"/>
          <w:b/>
        </w:rPr>
        <w:tab/>
      </w:r>
      <w:r w:rsidRPr="000318EC">
        <w:rPr>
          <w:rFonts w:ascii="Bookman Old Style" w:hAnsi="Bookman Old Style"/>
          <w:b/>
        </w:rPr>
        <w:tab/>
      </w:r>
      <w:proofErr w:type="gramStart"/>
      <w:r w:rsidRPr="000318EC">
        <w:rPr>
          <w:rFonts w:ascii="Bookman Old Style" w:hAnsi="Bookman Old Style"/>
          <w:b/>
        </w:rPr>
        <w:t>workers</w:t>
      </w:r>
      <w:proofErr w:type="gramEnd"/>
      <w:r w:rsidRPr="000318EC">
        <w:rPr>
          <w:rFonts w:ascii="Bookman Old Style" w:hAnsi="Bookman Old Style"/>
          <w:b/>
        </w:rPr>
        <w:tab/>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r>
        <w:rPr>
          <w:rFonts w:ascii="Bookman Old Style" w:hAnsi="Bookman Old Style"/>
        </w:rPr>
        <w:tab/>
        <w:t>2012</w:t>
      </w:r>
      <w:r>
        <w:rPr>
          <w:rFonts w:ascii="Bookman Old Style" w:hAnsi="Bookman Old Style"/>
        </w:rPr>
        <w:tab/>
      </w:r>
      <w:r>
        <w:rPr>
          <w:rFonts w:ascii="Bookman Old Style" w:hAnsi="Bookman Old Style"/>
        </w:rPr>
        <w:tab/>
      </w:r>
      <w:r>
        <w:rPr>
          <w:rFonts w:ascii="Bookman Old Style" w:hAnsi="Bookman Old Style"/>
        </w:rPr>
        <w:tab/>
        <w:t>77</w:t>
      </w:r>
      <w:r>
        <w:rPr>
          <w:rFonts w:ascii="Bookman Old Style" w:hAnsi="Bookman Old Style"/>
        </w:rPr>
        <w:tab/>
      </w:r>
      <w:r>
        <w:rPr>
          <w:rFonts w:ascii="Bookman Old Style" w:hAnsi="Bookman Old Style"/>
        </w:rPr>
        <w:tab/>
      </w:r>
      <w:r>
        <w:rPr>
          <w:rFonts w:ascii="Bookman Old Style" w:hAnsi="Bookman Old Style"/>
        </w:rPr>
        <w:tab/>
        <w:t xml:space="preserve">  31,300,000</w:t>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r>
        <w:rPr>
          <w:rFonts w:ascii="Bookman Old Style" w:hAnsi="Bookman Old Style"/>
        </w:rPr>
        <w:tab/>
        <w:t>2013</w:t>
      </w:r>
      <w:r>
        <w:rPr>
          <w:rFonts w:ascii="Bookman Old Style" w:hAnsi="Bookman Old Style"/>
        </w:rPr>
        <w:tab/>
      </w:r>
      <w:r>
        <w:rPr>
          <w:rFonts w:ascii="Bookman Old Style" w:hAnsi="Bookman Old Style"/>
        </w:rPr>
        <w:tab/>
      </w:r>
      <w:r>
        <w:rPr>
          <w:rFonts w:ascii="Bookman Old Style" w:hAnsi="Bookman Old Style"/>
        </w:rPr>
        <w:tab/>
        <w:t>71</w:t>
      </w:r>
      <w:r>
        <w:rPr>
          <w:rFonts w:ascii="Bookman Old Style" w:hAnsi="Bookman Old Style"/>
        </w:rPr>
        <w:tab/>
      </w:r>
      <w:r>
        <w:rPr>
          <w:rFonts w:ascii="Bookman Old Style" w:hAnsi="Bookman Old Style"/>
        </w:rPr>
        <w:tab/>
      </w:r>
      <w:r>
        <w:rPr>
          <w:rFonts w:ascii="Bookman Old Style" w:hAnsi="Bookman Old Style"/>
        </w:rPr>
        <w:tab/>
        <w:t xml:space="preserve">  31,150,000</w:t>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r>
        <w:rPr>
          <w:rFonts w:ascii="Bookman Old Style" w:hAnsi="Bookman Old Style"/>
        </w:rPr>
        <w:tab/>
        <w:t>2014</w:t>
      </w:r>
      <w:r>
        <w:rPr>
          <w:rFonts w:ascii="Bookman Old Style" w:hAnsi="Bookman Old Style"/>
        </w:rPr>
        <w:tab/>
      </w:r>
      <w:r>
        <w:rPr>
          <w:rFonts w:ascii="Bookman Old Style" w:hAnsi="Bookman Old Style"/>
        </w:rPr>
        <w:tab/>
      </w:r>
      <w:r>
        <w:rPr>
          <w:rFonts w:ascii="Bookman Old Style" w:hAnsi="Bookman Old Style"/>
        </w:rPr>
        <w:tab/>
        <w:t>87</w:t>
      </w:r>
      <w:r>
        <w:rPr>
          <w:rFonts w:ascii="Bookman Old Style" w:hAnsi="Bookman Old Style"/>
        </w:rPr>
        <w:tab/>
      </w:r>
      <w:r>
        <w:rPr>
          <w:rFonts w:ascii="Bookman Old Style" w:hAnsi="Bookman Old Style"/>
        </w:rPr>
        <w:tab/>
      </w:r>
      <w:r>
        <w:rPr>
          <w:rFonts w:ascii="Bookman Old Style" w:hAnsi="Bookman Old Style"/>
        </w:rPr>
        <w:tab/>
        <w:t xml:space="preserve">  38,400,000</w:t>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r>
        <w:rPr>
          <w:rFonts w:ascii="Bookman Old Style" w:hAnsi="Bookman Old Style"/>
        </w:rPr>
        <w:tab/>
        <w:t>To date 31-05-15</w:t>
      </w:r>
      <w:r>
        <w:rPr>
          <w:rFonts w:ascii="Bookman Old Style" w:hAnsi="Bookman Old Style"/>
        </w:rPr>
        <w:tab/>
      </w:r>
      <w:r w:rsidRPr="000318EC">
        <w:rPr>
          <w:rFonts w:ascii="Bookman Old Style" w:hAnsi="Bookman Old Style"/>
          <w:u w:val="single"/>
        </w:rPr>
        <w:t>39</w:t>
      </w:r>
      <w:r>
        <w:rPr>
          <w:rFonts w:ascii="Bookman Old Style" w:hAnsi="Bookman Old Style"/>
        </w:rPr>
        <w:tab/>
      </w:r>
      <w:r>
        <w:rPr>
          <w:rFonts w:ascii="Bookman Old Style" w:hAnsi="Bookman Old Style"/>
        </w:rPr>
        <w:tab/>
      </w:r>
      <w:r>
        <w:rPr>
          <w:rFonts w:ascii="Bookman Old Style" w:hAnsi="Bookman Old Style"/>
        </w:rPr>
        <w:tab/>
      </w:r>
      <w:r w:rsidRPr="000318EC">
        <w:rPr>
          <w:rFonts w:ascii="Bookman Old Style" w:hAnsi="Bookman Old Style"/>
          <w:u w:val="single"/>
        </w:rPr>
        <w:t>19,200,000</w:t>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18EC">
        <w:rPr>
          <w:rFonts w:ascii="Bookman Old Style" w:hAnsi="Bookman Old Style"/>
          <w:u w:val="double"/>
        </w:rPr>
        <w:t>274</w:t>
      </w:r>
      <w:r>
        <w:rPr>
          <w:rFonts w:ascii="Bookman Old Style" w:hAnsi="Bookman Old Style"/>
        </w:rPr>
        <w:tab/>
      </w:r>
      <w:r>
        <w:rPr>
          <w:rFonts w:ascii="Bookman Old Style" w:hAnsi="Bookman Old Style"/>
        </w:rPr>
        <w:tab/>
      </w:r>
      <w:r>
        <w:rPr>
          <w:rFonts w:ascii="Bookman Old Style" w:hAnsi="Bookman Old Style"/>
        </w:rPr>
        <w:tab/>
      </w:r>
      <w:r w:rsidRPr="00E9442F">
        <w:rPr>
          <w:rFonts w:ascii="Bookman Old Style" w:hAnsi="Bookman Old Style"/>
          <w:u w:val="double"/>
        </w:rPr>
        <w:t>120,050,000</w:t>
      </w:r>
    </w:p>
    <w:p w:rsidR="000318EC" w:rsidRDefault="000318EC" w:rsidP="00C40C99">
      <w:pPr>
        <w:pStyle w:val="NoSpacing"/>
        <w:spacing w:line="276" w:lineRule="auto"/>
        <w:jc w:val="both"/>
        <w:rPr>
          <w:rFonts w:ascii="Bookman Old Style" w:hAnsi="Bookman Old Style"/>
        </w:rPr>
      </w:pPr>
      <w:r>
        <w:rPr>
          <w:rFonts w:ascii="Bookman Old Style" w:hAnsi="Bookman Old Style"/>
        </w:rPr>
        <w:tab/>
      </w:r>
    </w:p>
    <w:p w:rsidR="00AA1685" w:rsidRDefault="00AA1685" w:rsidP="00C40C99">
      <w:pPr>
        <w:pStyle w:val="NoSpacing"/>
        <w:spacing w:line="276" w:lineRule="auto"/>
        <w:jc w:val="both"/>
        <w:rPr>
          <w:rFonts w:ascii="Bookman Old Style" w:hAnsi="Bookman Old Style"/>
        </w:rPr>
      </w:pPr>
      <w:r>
        <w:rPr>
          <w:rFonts w:ascii="Bookman Old Style" w:hAnsi="Bookman Old Style"/>
        </w:rPr>
        <w:lastRenderedPageBreak/>
        <w:t xml:space="preserve">Taking into consideration the rising cost of materials and </w:t>
      </w:r>
      <w:proofErr w:type="spellStart"/>
      <w:r>
        <w:rPr>
          <w:rFonts w:ascii="Bookman Old Style" w:hAnsi="Bookman Old Style"/>
        </w:rPr>
        <w:t>labour</w:t>
      </w:r>
      <w:proofErr w:type="spellEnd"/>
      <w:r>
        <w:rPr>
          <w:rFonts w:ascii="Bookman Old Style" w:hAnsi="Bookman Old Style"/>
        </w:rPr>
        <w:t>, attention should be g</w:t>
      </w:r>
      <w:r w:rsidR="00A306D8">
        <w:rPr>
          <w:rFonts w:ascii="Bookman Old Style" w:hAnsi="Bookman Old Style"/>
        </w:rPr>
        <w:t>iven towards increases in loans</w:t>
      </w:r>
    </w:p>
    <w:p w:rsidR="00AA1685" w:rsidRDefault="00AA1685" w:rsidP="00C40C99">
      <w:pPr>
        <w:pStyle w:val="NoSpacing"/>
        <w:spacing w:line="276" w:lineRule="auto"/>
        <w:ind w:left="720"/>
        <w:jc w:val="both"/>
        <w:rPr>
          <w:rFonts w:ascii="Bookman Old Style" w:hAnsi="Bookman Old Style"/>
        </w:rPr>
      </w:pPr>
    </w:p>
    <w:p w:rsidR="00AA1685" w:rsidRDefault="00AA1685" w:rsidP="00C40C99">
      <w:pPr>
        <w:pStyle w:val="NoSpacing"/>
        <w:numPr>
          <w:ilvl w:val="0"/>
          <w:numId w:val="28"/>
        </w:numPr>
        <w:spacing w:line="276" w:lineRule="auto"/>
        <w:jc w:val="both"/>
        <w:rPr>
          <w:rFonts w:ascii="Bookman Old Style" w:hAnsi="Bookman Old Style"/>
        </w:rPr>
      </w:pPr>
      <w:r>
        <w:rPr>
          <w:rFonts w:ascii="Bookman Old Style" w:hAnsi="Bookman Old Style"/>
        </w:rPr>
        <w:t>From $1.0M to $2.5M for new homes</w:t>
      </w:r>
    </w:p>
    <w:p w:rsidR="00AA1685" w:rsidRPr="00AA1685" w:rsidRDefault="00AA1685" w:rsidP="00C40C99">
      <w:pPr>
        <w:pStyle w:val="NoSpacing"/>
        <w:numPr>
          <w:ilvl w:val="0"/>
          <w:numId w:val="28"/>
        </w:numPr>
        <w:spacing w:line="276" w:lineRule="auto"/>
        <w:jc w:val="both"/>
        <w:rPr>
          <w:rFonts w:ascii="Bookman Old Style" w:hAnsi="Bookman Old Style"/>
        </w:rPr>
      </w:pPr>
      <w:r>
        <w:rPr>
          <w:rFonts w:ascii="Bookman Old Style" w:hAnsi="Bookman Old Style"/>
        </w:rPr>
        <w:t>From $0.5M to $1.0M for repairs and extension</w:t>
      </w:r>
    </w:p>
    <w:p w:rsidR="00A43F3B" w:rsidRDefault="00A43F3B" w:rsidP="00C40C99">
      <w:pPr>
        <w:pStyle w:val="NoSpacing"/>
        <w:spacing w:line="276" w:lineRule="auto"/>
        <w:jc w:val="both"/>
        <w:rPr>
          <w:rFonts w:ascii="Bookman Old Style" w:hAnsi="Bookman Old Style"/>
        </w:rPr>
      </w:pPr>
    </w:p>
    <w:p w:rsidR="00AA1685" w:rsidRDefault="005C21EE" w:rsidP="00C40C99">
      <w:pPr>
        <w:pStyle w:val="NoSpacing"/>
        <w:spacing w:line="276" w:lineRule="auto"/>
        <w:jc w:val="both"/>
        <w:rPr>
          <w:rFonts w:ascii="Bookman Old Style" w:hAnsi="Bookman Old Style"/>
        </w:rPr>
      </w:pPr>
      <w:r>
        <w:rPr>
          <w:rFonts w:ascii="Bookman Old Style" w:hAnsi="Bookman Old Style"/>
        </w:rPr>
        <w:t>I</w:t>
      </w:r>
      <w:r w:rsidR="00AA1685">
        <w:rPr>
          <w:rFonts w:ascii="Bookman Old Style" w:hAnsi="Bookman Old Style"/>
        </w:rPr>
        <w:t>f these increases in housing loans take effect</w:t>
      </w:r>
      <w:r>
        <w:rPr>
          <w:rFonts w:ascii="Bookman Old Style" w:hAnsi="Bookman Old Style"/>
        </w:rPr>
        <w:t xml:space="preserve"> to build modest houses</w:t>
      </w:r>
      <w:r w:rsidR="00AA1685">
        <w:rPr>
          <w:rFonts w:ascii="Bookman Old Style" w:hAnsi="Bookman Old Style"/>
        </w:rPr>
        <w:t>, it would not be necessary for sugar workers to apply to the commercial banks/financial instituti</w:t>
      </w:r>
      <w:r>
        <w:rPr>
          <w:rFonts w:ascii="Bookman Old Style" w:hAnsi="Bookman Old Style"/>
        </w:rPr>
        <w:t>on for additional financing to complete the building as sometimes required in the past.</w:t>
      </w:r>
    </w:p>
    <w:p w:rsidR="00AA1685" w:rsidRDefault="00AA1685" w:rsidP="00C40C99">
      <w:pPr>
        <w:pStyle w:val="NoSpacing"/>
        <w:spacing w:line="276" w:lineRule="auto"/>
        <w:jc w:val="both"/>
        <w:rPr>
          <w:rFonts w:ascii="Bookman Old Style" w:hAnsi="Bookman Old Style"/>
        </w:rPr>
      </w:pPr>
    </w:p>
    <w:p w:rsidR="00AA1685" w:rsidRDefault="00AA1685" w:rsidP="00C40C99">
      <w:pPr>
        <w:pStyle w:val="NoSpacing"/>
        <w:spacing w:line="276" w:lineRule="auto"/>
        <w:jc w:val="both"/>
        <w:rPr>
          <w:rFonts w:ascii="Bookman Old Style" w:hAnsi="Bookman Old Style"/>
        </w:rPr>
      </w:pPr>
      <w:r>
        <w:rPr>
          <w:rFonts w:ascii="Bookman Old Style" w:hAnsi="Bookman Old Style"/>
        </w:rPr>
        <w:t xml:space="preserve">A concessional rate of interest (3% to 4%) may be applied. </w:t>
      </w:r>
      <w:r w:rsidR="00B85716">
        <w:rPr>
          <w:rFonts w:ascii="Bookman Old Style" w:hAnsi="Bookman Old Style"/>
        </w:rPr>
        <w:t xml:space="preserve">Please see Annex </w:t>
      </w:r>
      <w:r w:rsidR="00ED2C1B">
        <w:rPr>
          <w:rFonts w:ascii="Bookman Old Style" w:hAnsi="Bookman Old Style"/>
        </w:rPr>
        <w:t>7</w:t>
      </w:r>
      <w:r w:rsidR="003F08B9">
        <w:rPr>
          <w:rFonts w:ascii="Bookman Old Style" w:hAnsi="Bookman Old Style"/>
        </w:rPr>
        <w:t xml:space="preserve"> for detailed computation.</w:t>
      </w:r>
    </w:p>
    <w:p w:rsidR="00A306D8" w:rsidRDefault="00AA1685" w:rsidP="00C40C99">
      <w:pPr>
        <w:pStyle w:val="NoSpacing"/>
        <w:spacing w:line="276" w:lineRule="auto"/>
        <w:jc w:val="both"/>
        <w:rPr>
          <w:rFonts w:ascii="Bookman Old Style" w:hAnsi="Bookman Old Style"/>
        </w:rPr>
      </w:pPr>
      <w:r>
        <w:rPr>
          <w:rFonts w:ascii="Bookman Old Style" w:hAnsi="Bookman Old Style"/>
        </w:rPr>
        <w:t>The SILWF Act/Regulation</w:t>
      </w:r>
      <w:r w:rsidR="005C21EE">
        <w:rPr>
          <w:rFonts w:ascii="Bookman Old Style" w:hAnsi="Bookman Old Style"/>
        </w:rPr>
        <w:t>s</w:t>
      </w:r>
      <w:r w:rsidR="00D55896">
        <w:rPr>
          <w:rFonts w:ascii="Bookman Old Style" w:hAnsi="Bookman Old Style"/>
        </w:rPr>
        <w:t>do/</w:t>
      </w:r>
      <w:r w:rsidR="005C21EE">
        <w:rPr>
          <w:rFonts w:ascii="Bookman Old Style" w:hAnsi="Bookman Old Style"/>
        </w:rPr>
        <w:t>do</w:t>
      </w:r>
      <w:r w:rsidR="00901C67">
        <w:rPr>
          <w:rFonts w:ascii="Bookman Old Style" w:hAnsi="Bookman Old Style"/>
        </w:rPr>
        <w:t>es</w:t>
      </w:r>
      <w:r>
        <w:rPr>
          <w:rFonts w:ascii="Bookman Old Style" w:hAnsi="Bookman Old Style"/>
        </w:rPr>
        <w:t xml:space="preserve"> not preclude a modest interest charge.</w:t>
      </w:r>
    </w:p>
    <w:p w:rsidR="006D227C" w:rsidRPr="006D227C" w:rsidRDefault="006D227C" w:rsidP="00C40C99">
      <w:pPr>
        <w:pStyle w:val="NoSpacing"/>
        <w:spacing w:line="276" w:lineRule="auto"/>
        <w:jc w:val="both"/>
        <w:rPr>
          <w:rFonts w:ascii="Bookman Old Style" w:hAnsi="Bookman Old Style"/>
        </w:rPr>
      </w:pPr>
    </w:p>
    <w:p w:rsidR="00AA1685" w:rsidRDefault="00AA1685" w:rsidP="00C40C99">
      <w:pPr>
        <w:pStyle w:val="NoSpacing"/>
        <w:spacing w:line="276" w:lineRule="auto"/>
        <w:jc w:val="both"/>
        <w:rPr>
          <w:rFonts w:ascii="Bookman Old Style" w:hAnsi="Bookman Old Style"/>
          <w:b/>
        </w:rPr>
      </w:pPr>
      <w:r w:rsidRPr="00AA1685">
        <w:rPr>
          <w:rFonts w:ascii="Bookman Old Style" w:hAnsi="Bookman Old Style"/>
          <w:b/>
        </w:rPr>
        <w:t>Recommendation</w:t>
      </w:r>
    </w:p>
    <w:p w:rsidR="008C178D" w:rsidRPr="00AA1685" w:rsidRDefault="008C178D" w:rsidP="00C40C99">
      <w:pPr>
        <w:pStyle w:val="NoSpacing"/>
        <w:spacing w:line="276" w:lineRule="auto"/>
        <w:jc w:val="both"/>
        <w:rPr>
          <w:rFonts w:ascii="Bookman Old Style" w:hAnsi="Bookman Old Style"/>
          <w:b/>
        </w:rPr>
      </w:pPr>
    </w:p>
    <w:p w:rsidR="00AA1685" w:rsidRDefault="00AA1685" w:rsidP="00C40C99">
      <w:pPr>
        <w:pStyle w:val="NoSpacing"/>
        <w:spacing w:line="276" w:lineRule="auto"/>
        <w:jc w:val="both"/>
        <w:rPr>
          <w:rFonts w:ascii="Bookman Old Style" w:hAnsi="Bookman Old Style"/>
        </w:rPr>
      </w:pPr>
      <w:r>
        <w:rPr>
          <w:rFonts w:ascii="Bookman Old Style" w:hAnsi="Bookman Old Style"/>
        </w:rPr>
        <w:t xml:space="preserve">An upward review of housing loans to sugar workers for new homes and for repairs and extension should be </w:t>
      </w:r>
      <w:r w:rsidR="005C21EE">
        <w:rPr>
          <w:rFonts w:ascii="Bookman Old Style" w:hAnsi="Bookman Old Style"/>
        </w:rPr>
        <w:t>considered and implemented</w:t>
      </w:r>
      <w:r>
        <w:rPr>
          <w:rFonts w:ascii="Bookman Old Style" w:hAnsi="Bookman Old Style"/>
        </w:rPr>
        <w:t xml:space="preserve"> at the earliest opportunity by SILWF due to the gradual increases in costs of materials and </w:t>
      </w:r>
      <w:proofErr w:type="spellStart"/>
      <w:r>
        <w:rPr>
          <w:rFonts w:ascii="Bookman Old Style" w:hAnsi="Bookman Old Style"/>
        </w:rPr>
        <w:t>labour</w:t>
      </w:r>
      <w:proofErr w:type="spellEnd"/>
      <w:r>
        <w:rPr>
          <w:rFonts w:ascii="Bookman Old Style" w:hAnsi="Bookman Old Style"/>
        </w:rPr>
        <w:t xml:space="preserve"> over </w:t>
      </w:r>
      <w:r w:rsidR="005C21EE">
        <w:rPr>
          <w:rFonts w:ascii="Bookman Old Style" w:hAnsi="Bookman Old Style"/>
        </w:rPr>
        <w:t>time</w:t>
      </w:r>
      <w:r>
        <w:rPr>
          <w:rFonts w:ascii="Bookman Old Style" w:hAnsi="Bookman Old Style"/>
        </w:rPr>
        <w:t xml:space="preserve">. The excessive liquidity of SILWF is available to meet </w:t>
      </w:r>
      <w:r w:rsidR="005C21EE">
        <w:rPr>
          <w:rFonts w:ascii="Bookman Old Style" w:hAnsi="Bookman Old Style"/>
        </w:rPr>
        <w:t>the</w:t>
      </w:r>
      <w:r>
        <w:rPr>
          <w:rFonts w:ascii="Bookman Old Style" w:hAnsi="Bookman Old Style"/>
        </w:rPr>
        <w:t xml:space="preserve"> increa</w:t>
      </w:r>
      <w:r w:rsidR="005C21EE">
        <w:rPr>
          <w:rFonts w:ascii="Bookman Old Style" w:hAnsi="Bookman Old Style"/>
        </w:rPr>
        <w:t>ses and</w:t>
      </w:r>
      <w:r w:rsidR="00A5341F">
        <w:rPr>
          <w:rFonts w:ascii="Bookman Old Style" w:hAnsi="Bookman Old Style"/>
        </w:rPr>
        <w:t xml:space="preserve"> as</w:t>
      </w:r>
      <w:r w:rsidR="00B85716">
        <w:rPr>
          <w:rFonts w:ascii="Bookman Old Style" w:hAnsi="Bookman Old Style"/>
        </w:rPr>
        <w:t xml:space="preserve"> can be seen from a review in</w:t>
      </w:r>
      <w:r w:rsidR="005C21EE">
        <w:rPr>
          <w:rFonts w:ascii="Bookman Old Style" w:hAnsi="Bookman Old Style"/>
        </w:rPr>
        <w:t xml:space="preserve"> Annex </w:t>
      </w:r>
      <w:r w:rsidR="00D55896">
        <w:rPr>
          <w:rFonts w:ascii="Bookman Old Style" w:hAnsi="Bookman Old Style"/>
        </w:rPr>
        <w:t>7</w:t>
      </w:r>
      <w:r w:rsidR="00D90F46">
        <w:rPr>
          <w:rFonts w:ascii="Bookman Old Style" w:hAnsi="Bookman Old Style"/>
        </w:rPr>
        <w:t>,</w:t>
      </w:r>
      <w:r w:rsidR="005C21EE">
        <w:rPr>
          <w:rFonts w:ascii="Bookman Old Style" w:hAnsi="Bookman Old Style"/>
        </w:rPr>
        <w:t xml:space="preserve"> repayment of the loan can be supported.</w:t>
      </w:r>
    </w:p>
    <w:p w:rsidR="00AA1685" w:rsidRDefault="00AA1685" w:rsidP="00C40C99">
      <w:pPr>
        <w:pStyle w:val="NoSpacing"/>
        <w:spacing w:line="276" w:lineRule="auto"/>
        <w:jc w:val="both"/>
        <w:rPr>
          <w:rFonts w:ascii="Bookman Old Style" w:hAnsi="Bookman Old Style"/>
        </w:rPr>
      </w:pPr>
    </w:p>
    <w:p w:rsidR="00E9377D" w:rsidRDefault="00E9377D" w:rsidP="00C40C99">
      <w:pPr>
        <w:pStyle w:val="NoSpacing"/>
        <w:spacing w:line="276" w:lineRule="auto"/>
        <w:jc w:val="both"/>
        <w:rPr>
          <w:rFonts w:ascii="Bookman Old Style" w:hAnsi="Bookman Old Style"/>
        </w:rPr>
      </w:pPr>
    </w:p>
    <w:p w:rsidR="005C21EE" w:rsidRDefault="005C21EE" w:rsidP="00C40C99">
      <w:pPr>
        <w:pStyle w:val="NoSpacing"/>
        <w:spacing w:line="276" w:lineRule="auto"/>
        <w:jc w:val="both"/>
        <w:rPr>
          <w:rFonts w:ascii="Bookman Old Style" w:hAnsi="Bookman Old Style"/>
          <w:b/>
        </w:rPr>
      </w:pPr>
      <w:r>
        <w:rPr>
          <w:rFonts w:ascii="Bookman Old Style" w:hAnsi="Bookman Old Style"/>
          <w:b/>
        </w:rPr>
        <w:t>5.1</w:t>
      </w:r>
      <w:r w:rsidR="00895CC1">
        <w:rPr>
          <w:rFonts w:ascii="Bookman Old Style" w:hAnsi="Bookman Old Style"/>
          <w:b/>
        </w:rPr>
        <w:t>8</w:t>
      </w:r>
      <w:r>
        <w:rPr>
          <w:rFonts w:ascii="Bookman Old Style" w:hAnsi="Bookman Old Style"/>
          <w:b/>
        </w:rPr>
        <w:tab/>
        <w:t>Inc</w:t>
      </w:r>
      <w:r w:rsidR="00D90F46">
        <w:rPr>
          <w:rFonts w:ascii="Bookman Old Style" w:hAnsi="Bookman Old Style"/>
          <w:b/>
        </w:rPr>
        <w:t xml:space="preserve">rease in </w:t>
      </w:r>
      <w:proofErr w:type="spellStart"/>
      <w:r w:rsidR="00D90F46">
        <w:rPr>
          <w:rFonts w:ascii="Bookman Old Style" w:hAnsi="Bookman Old Style"/>
          <w:b/>
        </w:rPr>
        <w:t>Imprest</w:t>
      </w:r>
      <w:proofErr w:type="spellEnd"/>
      <w:r w:rsidR="00D90F46">
        <w:rPr>
          <w:rFonts w:ascii="Bookman Old Style" w:hAnsi="Bookman Old Style"/>
          <w:b/>
        </w:rPr>
        <w:t xml:space="preserve"> to accommodate increases in</w:t>
      </w:r>
      <w:r>
        <w:rPr>
          <w:rFonts w:ascii="Bookman Old Style" w:hAnsi="Bookman Old Style"/>
          <w:b/>
        </w:rPr>
        <w:t xml:space="preserve"> Housing Loans</w:t>
      </w:r>
      <w:r w:rsidR="00D90F46">
        <w:rPr>
          <w:rFonts w:ascii="Bookman Old Style" w:hAnsi="Bookman Old Style"/>
          <w:b/>
        </w:rPr>
        <w:t xml:space="preserve"> and</w:t>
      </w:r>
      <w:r w:rsidR="00A5341F">
        <w:rPr>
          <w:rFonts w:ascii="Bookman Old Style" w:hAnsi="Bookman Old Style"/>
          <w:b/>
        </w:rPr>
        <w:t xml:space="preserve"> Development/Rehabilitation Works</w:t>
      </w:r>
    </w:p>
    <w:p w:rsidR="008C178D" w:rsidRDefault="008C178D" w:rsidP="00C40C99">
      <w:pPr>
        <w:pStyle w:val="NoSpacing"/>
        <w:spacing w:line="276" w:lineRule="auto"/>
        <w:jc w:val="both"/>
        <w:rPr>
          <w:rFonts w:ascii="Bookman Old Style" w:hAnsi="Bookman Old Style"/>
          <w:b/>
        </w:rPr>
      </w:pPr>
    </w:p>
    <w:p w:rsidR="005C21EE" w:rsidRDefault="005C21EE" w:rsidP="00C40C99">
      <w:pPr>
        <w:pStyle w:val="NoSpacing"/>
        <w:spacing w:line="276" w:lineRule="auto"/>
        <w:jc w:val="both"/>
        <w:rPr>
          <w:rFonts w:ascii="Bookman Old Style" w:hAnsi="Bookman Old Style"/>
        </w:rPr>
      </w:pPr>
      <w:r>
        <w:rPr>
          <w:rFonts w:ascii="Bookman Old Style" w:hAnsi="Bookman Old Style"/>
        </w:rPr>
        <w:t>One of our recommendations in th</w:t>
      </w:r>
      <w:r w:rsidR="00E9442F">
        <w:rPr>
          <w:rFonts w:ascii="Bookman Old Style" w:hAnsi="Bookman Old Style"/>
        </w:rPr>
        <w:t>is</w:t>
      </w:r>
      <w:r>
        <w:rPr>
          <w:rFonts w:ascii="Bookman Old Style" w:hAnsi="Bookman Old Style"/>
        </w:rPr>
        <w:t xml:space="preserve"> Report </w:t>
      </w:r>
      <w:r w:rsidR="0057782F">
        <w:rPr>
          <w:rFonts w:ascii="Bookman Old Style" w:hAnsi="Bookman Old Style"/>
        </w:rPr>
        <w:t xml:space="preserve">is </w:t>
      </w:r>
      <w:r>
        <w:rPr>
          <w:rFonts w:ascii="Bookman Old Style" w:hAnsi="Bookman Old Style"/>
        </w:rPr>
        <w:t>for the Committee to consider increasin</w:t>
      </w:r>
      <w:r w:rsidR="00E9377D">
        <w:rPr>
          <w:rFonts w:ascii="Bookman Old Style" w:hAnsi="Bookman Old Style"/>
        </w:rPr>
        <w:t>g housing loans to $2.5M for new houses and for repairs and extensions to $1.0M</w:t>
      </w:r>
    </w:p>
    <w:p w:rsidR="00E9377D" w:rsidRDefault="00E9377D" w:rsidP="00C40C99">
      <w:pPr>
        <w:pStyle w:val="NoSpacing"/>
        <w:spacing w:line="276" w:lineRule="auto"/>
        <w:jc w:val="both"/>
        <w:rPr>
          <w:rFonts w:ascii="Bookman Old Style" w:hAnsi="Bookman Old Style"/>
          <w:b/>
        </w:rPr>
      </w:pPr>
    </w:p>
    <w:p w:rsidR="00E9442F" w:rsidRDefault="00E9442F" w:rsidP="00C40C99">
      <w:pPr>
        <w:pStyle w:val="NoSpacing"/>
        <w:spacing w:line="276" w:lineRule="auto"/>
        <w:jc w:val="both"/>
        <w:rPr>
          <w:rFonts w:ascii="Bookman Old Style" w:hAnsi="Bookman Old Style"/>
          <w:b/>
        </w:rPr>
      </w:pPr>
    </w:p>
    <w:p w:rsidR="00D90F46" w:rsidRDefault="00D90F46" w:rsidP="00C40C99">
      <w:pPr>
        <w:pStyle w:val="NoSpacing"/>
        <w:spacing w:line="276" w:lineRule="auto"/>
        <w:jc w:val="both"/>
        <w:rPr>
          <w:rFonts w:ascii="Bookman Old Style" w:hAnsi="Bookman Old Style"/>
          <w:b/>
        </w:rPr>
      </w:pPr>
      <w:r>
        <w:rPr>
          <w:rFonts w:ascii="Bookman Old Style" w:hAnsi="Bookman Old Style"/>
          <w:b/>
        </w:rPr>
        <w:t>Recommendation</w:t>
      </w:r>
    </w:p>
    <w:p w:rsidR="00D90F46" w:rsidRDefault="00D90F46" w:rsidP="00C40C99">
      <w:pPr>
        <w:pStyle w:val="NoSpacing"/>
        <w:spacing w:line="276" w:lineRule="auto"/>
        <w:jc w:val="both"/>
        <w:rPr>
          <w:rFonts w:ascii="Bookman Old Style" w:hAnsi="Bookman Old Style"/>
          <w:b/>
        </w:rPr>
      </w:pPr>
    </w:p>
    <w:p w:rsidR="00E9377D" w:rsidRDefault="00E9377D" w:rsidP="00C40C99">
      <w:pPr>
        <w:pStyle w:val="NoSpacing"/>
        <w:spacing w:line="276" w:lineRule="auto"/>
        <w:jc w:val="both"/>
        <w:rPr>
          <w:rFonts w:ascii="Bookman Old Style" w:hAnsi="Bookman Old Style"/>
        </w:rPr>
      </w:pPr>
      <w:r>
        <w:rPr>
          <w:rFonts w:ascii="Bookman Old Style" w:hAnsi="Bookman Old Style"/>
        </w:rPr>
        <w:t xml:space="preserve">To go with increases in loans to sugar workers would require that the present </w:t>
      </w:r>
      <w:proofErr w:type="spellStart"/>
      <w:r>
        <w:rPr>
          <w:rFonts w:ascii="Bookman Old Style" w:hAnsi="Bookman Old Style"/>
        </w:rPr>
        <w:t>Imprest</w:t>
      </w:r>
      <w:proofErr w:type="spellEnd"/>
      <w:r>
        <w:rPr>
          <w:rFonts w:ascii="Bookman Old Style" w:hAnsi="Bookman Old Style"/>
        </w:rPr>
        <w:t xml:space="preserve"> of $9M be increased to $12M so as to ensure that adequate funds are available to meet the loan disbursements in a timely manner and assuming that the </w:t>
      </w:r>
      <w:proofErr w:type="spellStart"/>
      <w:r>
        <w:rPr>
          <w:rFonts w:ascii="Bookman Old Style" w:hAnsi="Bookman Old Style"/>
        </w:rPr>
        <w:t>Imprest</w:t>
      </w:r>
      <w:proofErr w:type="spellEnd"/>
      <w:r>
        <w:rPr>
          <w:rFonts w:ascii="Bookman Old Style" w:hAnsi="Bookman Old Style"/>
        </w:rPr>
        <w:t xml:space="preserve"> recoupment cycle is working effectively.</w:t>
      </w:r>
    </w:p>
    <w:p w:rsidR="00E9377D" w:rsidRDefault="00E9377D" w:rsidP="00C40C99">
      <w:pPr>
        <w:pStyle w:val="NoSpacing"/>
        <w:spacing w:line="276" w:lineRule="auto"/>
        <w:jc w:val="both"/>
        <w:rPr>
          <w:rFonts w:ascii="Bookman Old Style" w:hAnsi="Bookman Old Style"/>
        </w:rPr>
      </w:pPr>
    </w:p>
    <w:p w:rsidR="00E9377D" w:rsidRPr="00E9377D" w:rsidRDefault="00E9377D" w:rsidP="00C40C99">
      <w:pPr>
        <w:pStyle w:val="NoSpacing"/>
        <w:spacing w:line="276" w:lineRule="auto"/>
        <w:jc w:val="both"/>
        <w:rPr>
          <w:rFonts w:ascii="Bookman Old Style" w:hAnsi="Bookman Old Style"/>
        </w:rPr>
      </w:pPr>
      <w:r>
        <w:rPr>
          <w:rFonts w:ascii="Bookman Old Style" w:hAnsi="Bookman Old Style"/>
        </w:rPr>
        <w:t xml:space="preserve">The </w:t>
      </w:r>
      <w:r w:rsidR="00D90F46">
        <w:rPr>
          <w:rFonts w:ascii="Bookman Old Style" w:hAnsi="Bookman Old Style"/>
        </w:rPr>
        <w:t xml:space="preserve">cash </w:t>
      </w:r>
      <w:r>
        <w:rPr>
          <w:rFonts w:ascii="Bookman Old Style" w:hAnsi="Bookman Old Style"/>
        </w:rPr>
        <w:t>balance of t</w:t>
      </w:r>
      <w:r w:rsidR="00B85716">
        <w:rPr>
          <w:rFonts w:ascii="Bookman Old Style" w:hAnsi="Bookman Old Style"/>
        </w:rPr>
        <w:t>he Fund at 31 May 2015 was $1.12</w:t>
      </w:r>
      <w:r>
        <w:rPr>
          <w:rFonts w:ascii="Bookman Old Style" w:hAnsi="Bookman Old Style"/>
        </w:rPr>
        <w:t>3B (excluding interest) and for the period</w:t>
      </w:r>
      <w:r w:rsidR="00B85716">
        <w:rPr>
          <w:rFonts w:ascii="Bookman Old Style" w:hAnsi="Bookman Old Style"/>
        </w:rPr>
        <w:t xml:space="preserve"> 01-01-12 to 31-05-15 only $79.5</w:t>
      </w:r>
      <w:r>
        <w:rPr>
          <w:rFonts w:ascii="Bookman Old Style" w:hAnsi="Bookman Old Style"/>
        </w:rPr>
        <w:t>M was spent. There need</w:t>
      </w:r>
      <w:r w:rsidR="00D90F46">
        <w:rPr>
          <w:rFonts w:ascii="Bookman Old Style" w:hAnsi="Bookman Old Style"/>
        </w:rPr>
        <w:t>s</w:t>
      </w:r>
      <w:r>
        <w:rPr>
          <w:rFonts w:ascii="Bookman Old Style" w:hAnsi="Bookman Old Style"/>
        </w:rPr>
        <w:t xml:space="preserve"> to be a major acceleration in the activities of the SILWF to provide services to a wide cross-section of sugar workers.</w:t>
      </w:r>
    </w:p>
    <w:p w:rsidR="00E9442F" w:rsidRDefault="00E9442F" w:rsidP="00C40C99">
      <w:pPr>
        <w:pStyle w:val="NoSpacing"/>
        <w:spacing w:line="276" w:lineRule="auto"/>
        <w:jc w:val="both"/>
        <w:rPr>
          <w:rFonts w:ascii="Bookman Old Style" w:hAnsi="Bookman Old Style"/>
          <w:b/>
        </w:rPr>
      </w:pPr>
    </w:p>
    <w:p w:rsidR="00533A29" w:rsidRDefault="00533A29" w:rsidP="00C40C99">
      <w:pPr>
        <w:pStyle w:val="NoSpacing"/>
        <w:spacing w:line="276" w:lineRule="auto"/>
        <w:jc w:val="both"/>
        <w:rPr>
          <w:rFonts w:ascii="Bookman Old Style" w:hAnsi="Bookman Old Style"/>
          <w:b/>
        </w:rPr>
      </w:pPr>
      <w:r>
        <w:rPr>
          <w:rFonts w:ascii="Bookman Old Style" w:hAnsi="Bookman Old Style"/>
          <w:b/>
        </w:rPr>
        <w:lastRenderedPageBreak/>
        <w:t>5.1</w:t>
      </w:r>
      <w:r w:rsidR="00895CC1">
        <w:rPr>
          <w:rFonts w:ascii="Bookman Old Style" w:hAnsi="Bookman Old Style"/>
          <w:b/>
        </w:rPr>
        <w:t>9</w:t>
      </w:r>
      <w:r>
        <w:rPr>
          <w:rFonts w:ascii="Bookman Old Style" w:hAnsi="Bookman Old Style"/>
          <w:b/>
        </w:rPr>
        <w:tab/>
        <w:t xml:space="preserve">Recoupment of </w:t>
      </w:r>
      <w:proofErr w:type="spellStart"/>
      <w:r>
        <w:rPr>
          <w:rFonts w:ascii="Bookman Old Style" w:hAnsi="Bookman Old Style"/>
          <w:b/>
        </w:rPr>
        <w:t>Imprest</w:t>
      </w:r>
      <w:proofErr w:type="spellEnd"/>
    </w:p>
    <w:p w:rsidR="008C178D" w:rsidRDefault="008C178D" w:rsidP="00C40C99">
      <w:pPr>
        <w:pStyle w:val="NoSpacing"/>
        <w:spacing w:line="276" w:lineRule="auto"/>
        <w:jc w:val="both"/>
        <w:rPr>
          <w:rFonts w:ascii="Bookman Old Style" w:hAnsi="Bookman Old Style"/>
          <w:b/>
        </w:rPr>
      </w:pPr>
    </w:p>
    <w:p w:rsidR="00533A29" w:rsidRDefault="00533A29" w:rsidP="00C40C99">
      <w:pPr>
        <w:pStyle w:val="NoSpacing"/>
        <w:spacing w:line="276" w:lineRule="auto"/>
        <w:jc w:val="both"/>
        <w:rPr>
          <w:rFonts w:ascii="Bookman Old Style" w:hAnsi="Bookman Old Style"/>
        </w:rPr>
      </w:pPr>
      <w:r>
        <w:rPr>
          <w:rFonts w:ascii="Bookman Old Style" w:hAnsi="Bookman Old Style"/>
        </w:rPr>
        <w:t xml:space="preserve">The standard accounting practice for the recoupment of </w:t>
      </w:r>
      <w:proofErr w:type="spellStart"/>
      <w:r>
        <w:rPr>
          <w:rFonts w:ascii="Bookman Old Style" w:hAnsi="Bookman Old Style"/>
        </w:rPr>
        <w:t>Imprest</w:t>
      </w:r>
      <w:proofErr w:type="spellEnd"/>
      <w:r>
        <w:rPr>
          <w:rFonts w:ascii="Bookman Old Style" w:hAnsi="Bookman Old Style"/>
        </w:rPr>
        <w:t xml:space="preserve"> Payment Vouchers from the Ministry of Finance should be a maximum of 5 working days. However, this was not the recoupment practice over the period 01-01-12 to 31-05</w:t>
      </w:r>
      <w:r w:rsidR="00253861">
        <w:rPr>
          <w:rFonts w:ascii="Bookman Old Style" w:hAnsi="Bookman Old Style"/>
        </w:rPr>
        <w:t>-15 as shown in Annex 8</w:t>
      </w:r>
      <w:r>
        <w:rPr>
          <w:rFonts w:ascii="Bookman Old Style" w:hAnsi="Bookman Old Style"/>
        </w:rPr>
        <w:t>. Examples of excessive long periods of recoupment are:</w:t>
      </w:r>
    </w:p>
    <w:p w:rsidR="00533A29" w:rsidRDefault="00533A29" w:rsidP="00C40C99">
      <w:pPr>
        <w:pStyle w:val="NoSpacing"/>
        <w:spacing w:line="276" w:lineRule="auto"/>
        <w:jc w:val="both"/>
        <w:rPr>
          <w:rFonts w:ascii="Bookman Old Style" w:hAnsi="Bookman Old Style"/>
        </w:rPr>
      </w:pPr>
    </w:p>
    <w:p w:rsidR="008227DA" w:rsidRDefault="008227DA" w:rsidP="00C40C99">
      <w:pPr>
        <w:pStyle w:val="NoSpacing"/>
        <w:spacing w:line="276" w:lineRule="auto"/>
        <w:ind w:left="720"/>
        <w:jc w:val="both"/>
        <w:rPr>
          <w:rFonts w:ascii="Bookman Old Style" w:hAnsi="Bookman Old Style"/>
          <w:b/>
        </w:rPr>
      </w:pPr>
    </w:p>
    <w:p w:rsidR="008227DA" w:rsidRDefault="008227DA" w:rsidP="00C40C99">
      <w:pPr>
        <w:pStyle w:val="NoSpacing"/>
        <w:spacing w:line="276" w:lineRule="auto"/>
        <w:ind w:left="720"/>
        <w:jc w:val="both"/>
        <w:rPr>
          <w:rFonts w:ascii="Bookman Old Style" w:hAnsi="Bookman Old Style"/>
          <w:b/>
        </w:rPr>
      </w:pPr>
    </w:p>
    <w:p w:rsidR="00533A29" w:rsidRPr="00533A29" w:rsidRDefault="00533A29" w:rsidP="00C40C99">
      <w:pPr>
        <w:pStyle w:val="NoSpacing"/>
        <w:spacing w:line="276" w:lineRule="auto"/>
        <w:ind w:left="720"/>
        <w:jc w:val="both"/>
        <w:rPr>
          <w:rFonts w:ascii="Bookman Old Style" w:hAnsi="Bookman Old Style"/>
          <w:b/>
        </w:rPr>
      </w:pPr>
      <w:r w:rsidRPr="00533A29">
        <w:rPr>
          <w:rFonts w:ascii="Bookman Old Style" w:hAnsi="Bookman Old Style"/>
          <w:b/>
        </w:rPr>
        <w:t>Float #</w:t>
      </w:r>
      <w:r w:rsidRPr="00533A29">
        <w:rPr>
          <w:rFonts w:ascii="Bookman Old Style" w:hAnsi="Bookman Old Style"/>
          <w:b/>
        </w:rPr>
        <w:tab/>
      </w:r>
      <w:r w:rsidRPr="00533A29">
        <w:rPr>
          <w:rFonts w:ascii="Bookman Old Style" w:hAnsi="Bookman Old Style"/>
          <w:b/>
        </w:rPr>
        <w:tab/>
        <w:t>Date Sent</w:t>
      </w:r>
      <w:r w:rsidRPr="00533A29">
        <w:rPr>
          <w:rFonts w:ascii="Bookman Old Style" w:hAnsi="Bookman Old Style"/>
          <w:b/>
        </w:rPr>
        <w:tab/>
      </w:r>
      <w:r w:rsidRPr="00533A29">
        <w:rPr>
          <w:rFonts w:ascii="Bookman Old Style" w:hAnsi="Bookman Old Style"/>
          <w:b/>
        </w:rPr>
        <w:tab/>
        <w:t>Date Reimbursed</w:t>
      </w:r>
      <w:r w:rsidR="00E9442F">
        <w:rPr>
          <w:rFonts w:ascii="Bookman Old Style" w:hAnsi="Bookman Old Style"/>
          <w:b/>
        </w:rPr>
        <w:tab/>
      </w:r>
      <w:r w:rsidR="00E9442F">
        <w:rPr>
          <w:rFonts w:ascii="Bookman Old Style" w:hAnsi="Bookman Old Style"/>
          <w:b/>
        </w:rPr>
        <w:tab/>
        <w:t>Amount ($)</w:t>
      </w:r>
    </w:p>
    <w:p w:rsidR="00533A29" w:rsidRDefault="00E9442F" w:rsidP="00C40C99">
      <w:pPr>
        <w:pStyle w:val="NoSpacing"/>
        <w:spacing w:line="276" w:lineRule="auto"/>
        <w:ind w:left="720"/>
        <w:jc w:val="both"/>
        <w:rPr>
          <w:rFonts w:ascii="Bookman Old Style" w:hAnsi="Bookman Old Style"/>
        </w:rPr>
      </w:pPr>
      <w:r>
        <w:rPr>
          <w:rFonts w:ascii="Bookman Old Style" w:hAnsi="Bookman Old Style"/>
        </w:rPr>
        <w:t>37/2012</w:t>
      </w:r>
      <w:r>
        <w:rPr>
          <w:rFonts w:ascii="Bookman Old Style" w:hAnsi="Bookman Old Style"/>
        </w:rPr>
        <w:tab/>
      </w:r>
      <w:r>
        <w:rPr>
          <w:rFonts w:ascii="Bookman Old Style" w:hAnsi="Bookman Old Style"/>
        </w:rPr>
        <w:tab/>
        <w:t>07-09-12</w:t>
      </w:r>
      <w:r>
        <w:rPr>
          <w:rFonts w:ascii="Bookman Old Style" w:hAnsi="Bookman Old Style"/>
        </w:rPr>
        <w:tab/>
      </w:r>
      <w:r>
        <w:rPr>
          <w:rFonts w:ascii="Bookman Old Style" w:hAnsi="Bookman Old Style"/>
        </w:rPr>
        <w:tab/>
        <w:t>01-02</w:t>
      </w:r>
      <w:r w:rsidR="00533A29">
        <w:rPr>
          <w:rFonts w:ascii="Bookman Old Style" w:hAnsi="Bookman Old Style"/>
        </w:rPr>
        <w:t>-13</w:t>
      </w:r>
      <w:r>
        <w:rPr>
          <w:rFonts w:ascii="Bookman Old Style" w:hAnsi="Bookman Old Style"/>
        </w:rPr>
        <w:tab/>
      </w:r>
      <w:r>
        <w:rPr>
          <w:rFonts w:ascii="Bookman Old Style" w:hAnsi="Bookman Old Style"/>
        </w:rPr>
        <w:tab/>
      </w:r>
      <w:r>
        <w:rPr>
          <w:rFonts w:ascii="Bookman Old Style" w:hAnsi="Bookman Old Style"/>
        </w:rPr>
        <w:tab/>
        <w:t>231,690</w:t>
      </w:r>
    </w:p>
    <w:p w:rsidR="00533A29" w:rsidRDefault="00533A29" w:rsidP="00C40C99">
      <w:pPr>
        <w:pStyle w:val="NoSpacing"/>
        <w:spacing w:line="276" w:lineRule="auto"/>
        <w:ind w:left="720"/>
        <w:jc w:val="both"/>
        <w:rPr>
          <w:rFonts w:ascii="Bookman Old Style" w:hAnsi="Bookman Old Style"/>
        </w:rPr>
      </w:pPr>
      <w:r>
        <w:rPr>
          <w:rFonts w:ascii="Bookman Old Style" w:hAnsi="Bookman Old Style"/>
        </w:rPr>
        <w:t>01/2013</w:t>
      </w:r>
      <w:r>
        <w:rPr>
          <w:rFonts w:ascii="Bookman Old Style" w:hAnsi="Bookman Old Style"/>
        </w:rPr>
        <w:tab/>
      </w:r>
      <w:r>
        <w:rPr>
          <w:rFonts w:ascii="Bookman Old Style" w:hAnsi="Bookman Old Style"/>
        </w:rPr>
        <w:tab/>
        <w:t>28-01-13</w:t>
      </w:r>
      <w:r>
        <w:rPr>
          <w:rFonts w:ascii="Bookman Old Style" w:hAnsi="Bookman Old Style"/>
        </w:rPr>
        <w:tab/>
      </w:r>
      <w:r>
        <w:rPr>
          <w:rFonts w:ascii="Bookman Old Style" w:hAnsi="Bookman Old Style"/>
        </w:rPr>
        <w:tab/>
        <w:t>18-06-13</w:t>
      </w:r>
      <w:r w:rsidR="00E9442F">
        <w:rPr>
          <w:rFonts w:ascii="Bookman Old Style" w:hAnsi="Bookman Old Style"/>
        </w:rPr>
        <w:tab/>
      </w:r>
      <w:r w:rsidR="00E9442F">
        <w:rPr>
          <w:rFonts w:ascii="Bookman Old Style" w:hAnsi="Bookman Old Style"/>
        </w:rPr>
        <w:tab/>
      </w:r>
      <w:r w:rsidR="00E9442F">
        <w:rPr>
          <w:rFonts w:ascii="Bookman Old Style" w:hAnsi="Bookman Old Style"/>
        </w:rPr>
        <w:tab/>
        <w:t>380,182</w:t>
      </w:r>
    </w:p>
    <w:p w:rsidR="00533A29" w:rsidRDefault="00E9442F" w:rsidP="00C40C99">
      <w:pPr>
        <w:pStyle w:val="NoSpacing"/>
        <w:spacing w:line="276" w:lineRule="auto"/>
        <w:ind w:left="720"/>
        <w:jc w:val="both"/>
        <w:rPr>
          <w:rFonts w:ascii="Bookman Old Style" w:hAnsi="Bookman Old Style"/>
        </w:rPr>
      </w:pPr>
      <w:r>
        <w:rPr>
          <w:rFonts w:ascii="Bookman Old Style" w:hAnsi="Bookman Old Style"/>
        </w:rPr>
        <w:t>74/2014</w:t>
      </w:r>
      <w:r>
        <w:rPr>
          <w:rFonts w:ascii="Bookman Old Style" w:hAnsi="Bookman Old Style"/>
        </w:rPr>
        <w:tab/>
      </w:r>
      <w:r>
        <w:rPr>
          <w:rFonts w:ascii="Bookman Old Style" w:hAnsi="Bookman Old Style"/>
        </w:rPr>
        <w:tab/>
        <w:t>09-05-14</w:t>
      </w:r>
      <w:r>
        <w:rPr>
          <w:rFonts w:ascii="Bookman Old Style" w:hAnsi="Bookman Old Style"/>
        </w:rPr>
        <w:tab/>
      </w:r>
      <w:r>
        <w:rPr>
          <w:rFonts w:ascii="Bookman Old Style" w:hAnsi="Bookman Old Style"/>
        </w:rPr>
        <w:tab/>
        <w:t>12-09</w:t>
      </w:r>
      <w:r w:rsidR="00533A29">
        <w:rPr>
          <w:rFonts w:ascii="Bookman Old Style" w:hAnsi="Bookman Old Style"/>
        </w:rPr>
        <w:t>-14</w:t>
      </w:r>
      <w:r>
        <w:rPr>
          <w:rFonts w:ascii="Bookman Old Style" w:hAnsi="Bookman Old Style"/>
        </w:rPr>
        <w:tab/>
      </w:r>
      <w:r>
        <w:rPr>
          <w:rFonts w:ascii="Bookman Old Style" w:hAnsi="Bookman Old Style"/>
        </w:rPr>
        <w:tab/>
      </w:r>
      <w:r>
        <w:rPr>
          <w:rFonts w:ascii="Bookman Old Style" w:hAnsi="Bookman Old Style"/>
        </w:rPr>
        <w:tab/>
        <w:t>449,887</w:t>
      </w:r>
    </w:p>
    <w:p w:rsidR="00533A29" w:rsidRDefault="00533A29" w:rsidP="00C40C99">
      <w:pPr>
        <w:pStyle w:val="NoSpacing"/>
        <w:spacing w:line="276" w:lineRule="auto"/>
        <w:ind w:left="720"/>
        <w:jc w:val="both"/>
        <w:rPr>
          <w:rFonts w:ascii="Bookman Old Style" w:hAnsi="Bookman Old Style"/>
        </w:rPr>
      </w:pPr>
      <w:r>
        <w:rPr>
          <w:rFonts w:ascii="Bookman Old Style" w:hAnsi="Bookman Old Style"/>
        </w:rPr>
        <w:t>75/2014</w:t>
      </w:r>
      <w:r>
        <w:rPr>
          <w:rFonts w:ascii="Bookman Old Style" w:hAnsi="Bookman Old Style"/>
        </w:rPr>
        <w:tab/>
      </w:r>
      <w:r>
        <w:rPr>
          <w:rFonts w:ascii="Bookman Old Style" w:hAnsi="Bookman Old Style"/>
        </w:rPr>
        <w:tab/>
        <w:t>30-10-14</w:t>
      </w:r>
      <w:r>
        <w:rPr>
          <w:rFonts w:ascii="Bookman Old Style" w:hAnsi="Bookman Old Style"/>
        </w:rPr>
        <w:tab/>
      </w:r>
      <w:r>
        <w:rPr>
          <w:rFonts w:ascii="Bookman Old Style" w:hAnsi="Bookman Old Style"/>
        </w:rPr>
        <w:tab/>
        <w:t>14-01-15</w:t>
      </w:r>
      <w:r w:rsidR="00E9442F">
        <w:rPr>
          <w:rFonts w:ascii="Bookman Old Style" w:hAnsi="Bookman Old Style"/>
        </w:rPr>
        <w:tab/>
      </w:r>
      <w:r w:rsidR="00E9442F">
        <w:rPr>
          <w:rFonts w:ascii="Bookman Old Style" w:hAnsi="Bookman Old Style"/>
        </w:rPr>
        <w:tab/>
      </w:r>
      <w:r w:rsidR="00E9442F">
        <w:rPr>
          <w:rFonts w:ascii="Bookman Old Style" w:hAnsi="Bookman Old Style"/>
        </w:rPr>
        <w:tab/>
        <w:t>330,642</w:t>
      </w:r>
    </w:p>
    <w:p w:rsidR="00A43F3B" w:rsidRPr="00E84397" w:rsidRDefault="00533A29" w:rsidP="00895CC1">
      <w:pPr>
        <w:pStyle w:val="NoSpacing"/>
        <w:spacing w:line="276" w:lineRule="auto"/>
        <w:ind w:left="720"/>
        <w:jc w:val="both"/>
        <w:rPr>
          <w:rFonts w:ascii="Bookman Old Style" w:hAnsi="Bookman Old Style"/>
        </w:rPr>
      </w:pPr>
      <w:r>
        <w:rPr>
          <w:rFonts w:ascii="Bookman Old Style" w:hAnsi="Bookman Old Style"/>
        </w:rPr>
        <w:t>36/2015</w:t>
      </w:r>
      <w:r>
        <w:rPr>
          <w:rFonts w:ascii="Bookman Old Style" w:hAnsi="Bookman Old Style"/>
        </w:rPr>
        <w:tab/>
      </w:r>
      <w:r>
        <w:rPr>
          <w:rFonts w:ascii="Bookman Old Style" w:hAnsi="Bookman Old Style"/>
        </w:rPr>
        <w:tab/>
        <w:t>21-05-15</w:t>
      </w:r>
      <w:r>
        <w:rPr>
          <w:rFonts w:ascii="Bookman Old Style" w:hAnsi="Bookman Old Style"/>
        </w:rPr>
        <w:tab/>
      </w:r>
      <w:r>
        <w:rPr>
          <w:rFonts w:ascii="Bookman Old Style" w:hAnsi="Bookman Old Style"/>
        </w:rPr>
        <w:tab/>
        <w:t>17-06-15</w:t>
      </w:r>
      <w:r w:rsidR="00E9442F">
        <w:rPr>
          <w:rFonts w:ascii="Bookman Old Style" w:hAnsi="Bookman Old Style"/>
        </w:rPr>
        <w:tab/>
      </w:r>
      <w:r w:rsidR="00E9442F">
        <w:rPr>
          <w:rFonts w:ascii="Bookman Old Style" w:hAnsi="Bookman Old Style"/>
        </w:rPr>
        <w:tab/>
      </w:r>
      <w:r w:rsidR="00E9442F">
        <w:rPr>
          <w:rFonts w:ascii="Bookman Old Style" w:hAnsi="Bookman Old Style"/>
        </w:rPr>
        <w:tab/>
        <w:t>671,782</w:t>
      </w:r>
    </w:p>
    <w:p w:rsidR="006D227C" w:rsidRDefault="006D227C" w:rsidP="00C40C99">
      <w:pPr>
        <w:pStyle w:val="NoSpacing"/>
        <w:spacing w:line="276" w:lineRule="auto"/>
        <w:jc w:val="both"/>
        <w:rPr>
          <w:rFonts w:ascii="Bookman Old Style" w:hAnsi="Bookman Old Style"/>
        </w:rPr>
      </w:pPr>
    </w:p>
    <w:p w:rsidR="00A43F3B" w:rsidRDefault="00533A29" w:rsidP="00C40C99">
      <w:pPr>
        <w:pStyle w:val="NoSpacing"/>
        <w:spacing w:line="276" w:lineRule="auto"/>
        <w:jc w:val="both"/>
        <w:rPr>
          <w:rFonts w:ascii="Bookman Old Style" w:hAnsi="Bookman Old Style"/>
        </w:rPr>
      </w:pPr>
      <w:r>
        <w:rPr>
          <w:rFonts w:ascii="Bookman Old Style" w:hAnsi="Bookman Old Style"/>
        </w:rPr>
        <w:t xml:space="preserve">Delays in recoupment of the $9M </w:t>
      </w:r>
      <w:proofErr w:type="spellStart"/>
      <w:r>
        <w:rPr>
          <w:rFonts w:ascii="Bookman Old Style" w:hAnsi="Bookman Old Style"/>
        </w:rPr>
        <w:t>Imprest</w:t>
      </w:r>
      <w:proofErr w:type="spellEnd"/>
      <w:r>
        <w:rPr>
          <w:rFonts w:ascii="Bookman Old Style" w:hAnsi="Bookman Old Style"/>
        </w:rPr>
        <w:t xml:space="preserve"> hinder the smooth operations of the SILWF for expeditious granting of loans to sugar workers and payment to contractors for rehabilitation works.</w:t>
      </w:r>
    </w:p>
    <w:p w:rsidR="00533A29" w:rsidRDefault="00533A29" w:rsidP="00C40C99">
      <w:pPr>
        <w:pStyle w:val="NoSpacing"/>
        <w:spacing w:line="276" w:lineRule="auto"/>
        <w:jc w:val="both"/>
        <w:rPr>
          <w:rFonts w:ascii="Bookman Old Style" w:hAnsi="Bookman Old Style"/>
        </w:rPr>
      </w:pPr>
    </w:p>
    <w:p w:rsidR="00533A29" w:rsidRDefault="00533A29" w:rsidP="00C40C99">
      <w:pPr>
        <w:pStyle w:val="NoSpacing"/>
        <w:spacing w:line="276" w:lineRule="auto"/>
        <w:jc w:val="both"/>
        <w:rPr>
          <w:rFonts w:ascii="Bookman Old Style" w:hAnsi="Bookman Old Style"/>
        </w:rPr>
      </w:pPr>
      <w:r>
        <w:rPr>
          <w:rFonts w:ascii="Bookman Old Style" w:hAnsi="Bookman Old Style"/>
        </w:rPr>
        <w:t xml:space="preserve">Management of SILWF had written to the Accountant General on 14-07-15 on this delay in </w:t>
      </w:r>
      <w:proofErr w:type="spellStart"/>
      <w:r>
        <w:rPr>
          <w:rFonts w:ascii="Bookman Old Style" w:hAnsi="Bookman Old Style"/>
        </w:rPr>
        <w:t>Imprest</w:t>
      </w:r>
      <w:proofErr w:type="spellEnd"/>
      <w:r>
        <w:rPr>
          <w:rFonts w:ascii="Bookman Old Style" w:hAnsi="Bookman Old Style"/>
        </w:rPr>
        <w:t xml:space="preserve"> recoupment. Although there has been improvements in the recoupment periods in 2015 attaining this 5 working days’ limit is yet to be fully accomplished.</w:t>
      </w:r>
    </w:p>
    <w:p w:rsidR="00533A29" w:rsidRDefault="00533A29" w:rsidP="00C40C99">
      <w:pPr>
        <w:pStyle w:val="NoSpacing"/>
        <w:spacing w:line="276" w:lineRule="auto"/>
        <w:jc w:val="both"/>
        <w:rPr>
          <w:rFonts w:ascii="Bookman Old Style" w:hAnsi="Bookman Old Style"/>
        </w:rPr>
      </w:pPr>
    </w:p>
    <w:p w:rsidR="00533A29" w:rsidRDefault="00533A29" w:rsidP="00C40C99">
      <w:pPr>
        <w:pStyle w:val="NoSpacing"/>
        <w:spacing w:line="276" w:lineRule="auto"/>
        <w:jc w:val="both"/>
        <w:rPr>
          <w:rFonts w:ascii="Bookman Old Style" w:hAnsi="Bookman Old Style"/>
          <w:b/>
        </w:rPr>
      </w:pPr>
      <w:r w:rsidRPr="00533A29">
        <w:rPr>
          <w:rFonts w:ascii="Bookman Old Style" w:hAnsi="Bookman Old Style"/>
          <w:b/>
        </w:rPr>
        <w:t>Recommendation</w:t>
      </w:r>
    </w:p>
    <w:p w:rsidR="008C178D" w:rsidRPr="00533A29" w:rsidRDefault="008C178D" w:rsidP="00C40C99">
      <w:pPr>
        <w:pStyle w:val="NoSpacing"/>
        <w:spacing w:line="276" w:lineRule="auto"/>
        <w:jc w:val="both"/>
        <w:rPr>
          <w:rFonts w:ascii="Bookman Old Style" w:hAnsi="Bookman Old Style"/>
          <w:b/>
        </w:rPr>
      </w:pPr>
    </w:p>
    <w:p w:rsidR="00A43F3B" w:rsidRDefault="00533A29" w:rsidP="00C40C99">
      <w:pPr>
        <w:pStyle w:val="NoSpacing"/>
        <w:spacing w:line="276" w:lineRule="auto"/>
        <w:jc w:val="both"/>
        <w:rPr>
          <w:rFonts w:ascii="Bookman Old Style" w:hAnsi="Bookman Old Style"/>
        </w:rPr>
      </w:pPr>
      <w:r>
        <w:rPr>
          <w:rFonts w:ascii="Bookman Old Style" w:hAnsi="Bookman Old Style"/>
        </w:rPr>
        <w:t xml:space="preserve">It is imperative that the Ministry of Finance determines with the management of the SILWF the time period for </w:t>
      </w:r>
      <w:proofErr w:type="spellStart"/>
      <w:r>
        <w:rPr>
          <w:rFonts w:ascii="Bookman Old Style" w:hAnsi="Bookman Old Style"/>
        </w:rPr>
        <w:t>Imp</w:t>
      </w:r>
      <w:r w:rsidR="0038397A">
        <w:rPr>
          <w:rFonts w:ascii="Bookman Old Style" w:hAnsi="Bookman Old Style"/>
        </w:rPr>
        <w:t>rest</w:t>
      </w:r>
      <w:proofErr w:type="spellEnd"/>
      <w:r w:rsidR="0038397A">
        <w:rPr>
          <w:rFonts w:ascii="Bookman Old Style" w:hAnsi="Bookman Old Style"/>
        </w:rPr>
        <w:t xml:space="preserve"> recoupment of payment vouch</w:t>
      </w:r>
      <w:r>
        <w:rPr>
          <w:rFonts w:ascii="Bookman Old Style" w:hAnsi="Bookman Old Style"/>
        </w:rPr>
        <w:t>ers and comply with that time period accordingly. Exception to this period will be payment vouchers under query.</w:t>
      </w:r>
    </w:p>
    <w:p w:rsidR="00533A29" w:rsidRDefault="00533A29" w:rsidP="00C40C99">
      <w:pPr>
        <w:pStyle w:val="NoSpacing"/>
        <w:spacing w:line="276" w:lineRule="auto"/>
        <w:jc w:val="both"/>
        <w:rPr>
          <w:rFonts w:ascii="Bookman Old Style" w:hAnsi="Bookman Old Style"/>
        </w:rPr>
      </w:pPr>
    </w:p>
    <w:p w:rsidR="00E9377D" w:rsidRDefault="00E9377D" w:rsidP="00C40C99">
      <w:pPr>
        <w:pStyle w:val="NoSpacing"/>
        <w:spacing w:line="276" w:lineRule="auto"/>
        <w:jc w:val="both"/>
        <w:rPr>
          <w:rFonts w:ascii="Bookman Old Style" w:hAnsi="Bookman Old Style"/>
        </w:rPr>
      </w:pPr>
      <w:r>
        <w:rPr>
          <w:rFonts w:ascii="Bookman Old Style" w:hAnsi="Bookman Old Style"/>
        </w:rPr>
        <w:t xml:space="preserve">Timely recoupment of the </w:t>
      </w:r>
      <w:proofErr w:type="spellStart"/>
      <w:r>
        <w:rPr>
          <w:rFonts w:ascii="Bookman Old Style" w:hAnsi="Bookman Old Style"/>
        </w:rPr>
        <w:t>Imprest</w:t>
      </w:r>
      <w:proofErr w:type="spellEnd"/>
      <w:r>
        <w:rPr>
          <w:rFonts w:ascii="Bookman Old Style" w:hAnsi="Bookman Old Style"/>
        </w:rPr>
        <w:t xml:space="preserve"> will assist in maintaining an efficient cycle of payment of loa</w:t>
      </w:r>
      <w:r w:rsidR="0057782F">
        <w:rPr>
          <w:rFonts w:ascii="Bookman Old Style" w:hAnsi="Bookman Old Style"/>
        </w:rPr>
        <w:t>ns to sugar workers and also payments for development / rehabilitation works.</w:t>
      </w:r>
    </w:p>
    <w:p w:rsidR="0038397A" w:rsidRDefault="0038397A" w:rsidP="00C40C99">
      <w:pPr>
        <w:jc w:val="both"/>
        <w:rPr>
          <w:rFonts w:ascii="Bookman Old Style" w:hAnsi="Bookman Old Style"/>
          <w:b/>
        </w:rPr>
      </w:pPr>
    </w:p>
    <w:p w:rsidR="0038397A" w:rsidRDefault="00895CC1" w:rsidP="0038397A">
      <w:pPr>
        <w:pStyle w:val="NoSpacing"/>
        <w:spacing w:line="276" w:lineRule="auto"/>
        <w:jc w:val="both"/>
        <w:rPr>
          <w:rFonts w:ascii="Bookman Old Style" w:hAnsi="Bookman Old Style"/>
          <w:b/>
        </w:rPr>
      </w:pPr>
      <w:r>
        <w:rPr>
          <w:rFonts w:ascii="Bookman Old Style" w:hAnsi="Bookman Old Style"/>
          <w:b/>
        </w:rPr>
        <w:t>5.20</w:t>
      </w:r>
      <w:r w:rsidR="0038397A">
        <w:rPr>
          <w:rFonts w:ascii="Bookman Old Style" w:hAnsi="Bookman Old Style"/>
          <w:b/>
        </w:rPr>
        <w:tab/>
        <w:t>Performance of the Accountant</w:t>
      </w:r>
    </w:p>
    <w:p w:rsidR="0038397A" w:rsidRDefault="0038397A" w:rsidP="0038397A">
      <w:pPr>
        <w:pStyle w:val="NoSpacing"/>
        <w:spacing w:line="276" w:lineRule="auto"/>
        <w:jc w:val="both"/>
        <w:rPr>
          <w:rFonts w:ascii="Bookman Old Style" w:hAnsi="Bookman Old Style"/>
          <w:b/>
        </w:rPr>
      </w:pPr>
    </w:p>
    <w:p w:rsidR="0038397A" w:rsidRDefault="0038397A" w:rsidP="0038397A">
      <w:pPr>
        <w:pStyle w:val="NoSpacing"/>
        <w:spacing w:line="276" w:lineRule="auto"/>
        <w:jc w:val="both"/>
        <w:rPr>
          <w:rFonts w:ascii="Bookman Old Style" w:hAnsi="Bookman Old Style"/>
        </w:rPr>
      </w:pPr>
      <w:r>
        <w:rPr>
          <w:rFonts w:ascii="Bookman Old Style" w:hAnsi="Bookman Old Style"/>
        </w:rPr>
        <w:t>Findings in Section 5.00 under the following captions revealed shortcomings in the duties of SILWF’s Accountant</w:t>
      </w:r>
      <w:r w:rsidR="004A1149">
        <w:rPr>
          <w:rFonts w:ascii="Bookman Old Style" w:hAnsi="Bookman Old Style"/>
        </w:rPr>
        <w:t>s both past and present, the latter’s appointment took effective from March 2013.</w:t>
      </w:r>
    </w:p>
    <w:p w:rsidR="00253861" w:rsidRDefault="00253861" w:rsidP="0038397A">
      <w:pPr>
        <w:pStyle w:val="NoSpacing"/>
        <w:spacing w:line="276" w:lineRule="auto"/>
        <w:jc w:val="both"/>
        <w:rPr>
          <w:rFonts w:ascii="Bookman Old Style" w:hAnsi="Bookman Old Style"/>
        </w:rPr>
      </w:pPr>
    </w:p>
    <w:p w:rsidR="0038397A" w:rsidRDefault="0038397A" w:rsidP="0038397A">
      <w:pPr>
        <w:pStyle w:val="NoSpacing"/>
        <w:spacing w:line="276" w:lineRule="auto"/>
        <w:jc w:val="both"/>
        <w:rPr>
          <w:rFonts w:ascii="Bookman Old Style" w:hAnsi="Bookman Old Style"/>
        </w:rPr>
      </w:pPr>
    </w:p>
    <w:p w:rsidR="0038397A" w:rsidRDefault="0038397A" w:rsidP="0038397A">
      <w:pPr>
        <w:pStyle w:val="NoSpacing"/>
        <w:numPr>
          <w:ilvl w:val="0"/>
          <w:numId w:val="39"/>
        </w:numPr>
        <w:spacing w:line="276" w:lineRule="auto"/>
        <w:jc w:val="both"/>
        <w:rPr>
          <w:rFonts w:ascii="Bookman Old Style" w:hAnsi="Bookman Old Style"/>
        </w:rPr>
      </w:pPr>
      <w:r>
        <w:rPr>
          <w:rFonts w:ascii="Bookman Old Style" w:hAnsi="Bookman Old Style"/>
        </w:rPr>
        <w:lastRenderedPageBreak/>
        <w:t>5.01 Annual Financial Statements and Annual Reports</w:t>
      </w:r>
    </w:p>
    <w:p w:rsidR="0038397A" w:rsidRDefault="0038397A" w:rsidP="0038397A">
      <w:pPr>
        <w:pStyle w:val="NoSpacing"/>
        <w:numPr>
          <w:ilvl w:val="0"/>
          <w:numId w:val="39"/>
        </w:numPr>
        <w:spacing w:line="276" w:lineRule="auto"/>
        <w:jc w:val="both"/>
        <w:rPr>
          <w:rFonts w:ascii="Bookman Old Style" w:hAnsi="Bookman Old Style"/>
        </w:rPr>
      </w:pPr>
      <w:r>
        <w:rPr>
          <w:rFonts w:ascii="Bookman Old Style" w:hAnsi="Bookman Old Style"/>
        </w:rPr>
        <w:t>5.02 Monthly Management Accounts</w:t>
      </w:r>
    </w:p>
    <w:p w:rsidR="0038397A" w:rsidRDefault="0038397A" w:rsidP="0038397A">
      <w:pPr>
        <w:pStyle w:val="NoSpacing"/>
        <w:numPr>
          <w:ilvl w:val="0"/>
          <w:numId w:val="39"/>
        </w:numPr>
        <w:spacing w:line="276" w:lineRule="auto"/>
        <w:jc w:val="both"/>
        <w:rPr>
          <w:rFonts w:ascii="Bookman Old Style" w:hAnsi="Bookman Old Style"/>
        </w:rPr>
      </w:pPr>
      <w:r>
        <w:rPr>
          <w:rFonts w:ascii="Bookman Old Style" w:hAnsi="Bookman Old Style"/>
        </w:rPr>
        <w:t>5.10 Improvements required in the Financial Statements</w:t>
      </w:r>
    </w:p>
    <w:p w:rsidR="0038397A" w:rsidRDefault="0038397A" w:rsidP="0038397A">
      <w:pPr>
        <w:pStyle w:val="NoSpacing"/>
        <w:numPr>
          <w:ilvl w:val="0"/>
          <w:numId w:val="39"/>
        </w:numPr>
        <w:spacing w:line="276" w:lineRule="auto"/>
        <w:jc w:val="both"/>
        <w:rPr>
          <w:rFonts w:ascii="Bookman Old Style" w:hAnsi="Bookman Old Style"/>
        </w:rPr>
      </w:pPr>
      <w:r>
        <w:rPr>
          <w:rFonts w:ascii="Bookman Old Style" w:hAnsi="Bookman Old Style"/>
        </w:rPr>
        <w:t xml:space="preserve">5.12 Liabilities due to the Price </w:t>
      </w:r>
      <w:proofErr w:type="spellStart"/>
      <w:r>
        <w:rPr>
          <w:rFonts w:ascii="Bookman Old Style" w:hAnsi="Bookman Old Style"/>
        </w:rPr>
        <w:t>Stabilisation</w:t>
      </w:r>
      <w:proofErr w:type="spellEnd"/>
      <w:r>
        <w:rPr>
          <w:rFonts w:ascii="Bookman Old Style" w:hAnsi="Bookman Old Style"/>
        </w:rPr>
        <w:t xml:space="preserve"> and Rehabilitation Funds </w:t>
      </w:r>
    </w:p>
    <w:p w:rsidR="008227DA" w:rsidRDefault="0038397A" w:rsidP="00C40C99">
      <w:pPr>
        <w:pStyle w:val="NoSpacing"/>
        <w:numPr>
          <w:ilvl w:val="0"/>
          <w:numId w:val="39"/>
        </w:numPr>
        <w:spacing w:line="276" w:lineRule="auto"/>
        <w:jc w:val="both"/>
        <w:rPr>
          <w:rFonts w:ascii="Bookman Old Style" w:hAnsi="Bookman Old Style"/>
        </w:rPr>
      </w:pPr>
      <w:r>
        <w:rPr>
          <w:rFonts w:ascii="Bookman Old Style" w:hAnsi="Bookman Old Style"/>
        </w:rPr>
        <w:t xml:space="preserve">5.15 </w:t>
      </w:r>
      <w:proofErr w:type="spellStart"/>
      <w:r>
        <w:rPr>
          <w:rFonts w:ascii="Bookman Old Style" w:hAnsi="Bookman Old Style"/>
        </w:rPr>
        <w:t>Computerisation</w:t>
      </w:r>
      <w:proofErr w:type="spellEnd"/>
      <w:r>
        <w:rPr>
          <w:rFonts w:ascii="Bookman Old Style" w:hAnsi="Bookman Old Style"/>
        </w:rPr>
        <w:t xml:space="preserve"> of the Accounting System</w:t>
      </w:r>
    </w:p>
    <w:p w:rsidR="007D5C69" w:rsidRPr="007D5C69" w:rsidRDefault="007D5C69" w:rsidP="007D5C69">
      <w:pPr>
        <w:pStyle w:val="NoSpacing"/>
        <w:spacing w:line="276" w:lineRule="auto"/>
        <w:ind w:left="720"/>
        <w:jc w:val="both"/>
        <w:rPr>
          <w:rFonts w:ascii="Bookman Old Style" w:hAnsi="Bookman Old Style"/>
        </w:rPr>
      </w:pPr>
    </w:p>
    <w:p w:rsidR="0038397A" w:rsidRPr="00D90F46" w:rsidRDefault="0038397A" w:rsidP="00C40C99">
      <w:pPr>
        <w:jc w:val="both"/>
        <w:rPr>
          <w:rFonts w:ascii="Bookman Old Style" w:hAnsi="Bookman Old Style"/>
          <w:b/>
        </w:rPr>
      </w:pPr>
      <w:r>
        <w:rPr>
          <w:rFonts w:ascii="Bookman Old Style" w:hAnsi="Bookman Old Style"/>
        </w:rPr>
        <w:t>The critical issues on hand are:</w:t>
      </w:r>
    </w:p>
    <w:p w:rsidR="0038397A" w:rsidRPr="00001D55" w:rsidRDefault="00001D55" w:rsidP="00001D55">
      <w:pPr>
        <w:pStyle w:val="ListParagraph"/>
        <w:numPr>
          <w:ilvl w:val="0"/>
          <w:numId w:val="40"/>
        </w:numPr>
        <w:jc w:val="both"/>
        <w:rPr>
          <w:rFonts w:ascii="Bookman Old Style" w:hAnsi="Bookman Old Style"/>
        </w:rPr>
      </w:pPr>
      <w:r w:rsidRPr="00001D55">
        <w:rPr>
          <w:rFonts w:ascii="Bookman Old Style" w:hAnsi="Bookman Old Style"/>
        </w:rPr>
        <w:t>The non-</w:t>
      </w:r>
      <w:r w:rsidR="0038397A" w:rsidRPr="00001D55">
        <w:rPr>
          <w:rFonts w:ascii="Bookman Old Style" w:hAnsi="Bookman Old Style"/>
        </w:rPr>
        <w:t>production of Financial Statements for the years 2012 to 2014, and interim to 31-05-15</w:t>
      </w:r>
      <w:r w:rsidRPr="00001D55">
        <w:rPr>
          <w:rFonts w:ascii="Bookman Old Style" w:hAnsi="Bookman Old Style"/>
        </w:rPr>
        <w:t>, and the last Audited Financial Statement was for the year 2009.</w:t>
      </w:r>
    </w:p>
    <w:p w:rsidR="00001D55" w:rsidRPr="00001D55" w:rsidRDefault="00001D55" w:rsidP="00001D55">
      <w:pPr>
        <w:pStyle w:val="ListParagraph"/>
        <w:numPr>
          <w:ilvl w:val="0"/>
          <w:numId w:val="40"/>
        </w:numPr>
        <w:jc w:val="both"/>
        <w:rPr>
          <w:rFonts w:ascii="Bookman Old Style" w:hAnsi="Bookman Old Style"/>
        </w:rPr>
      </w:pPr>
      <w:r w:rsidRPr="00001D55">
        <w:rPr>
          <w:rFonts w:ascii="Bookman Old Style" w:hAnsi="Bookman Old Style"/>
        </w:rPr>
        <w:t>Expending $5.164M on ACCPAC software which the Contractor completed on 28-12-11, is yet to be implemented after more than 3 years.</w:t>
      </w:r>
    </w:p>
    <w:p w:rsidR="006D227C" w:rsidRDefault="006D227C">
      <w:pPr>
        <w:rPr>
          <w:rFonts w:ascii="Bookman Old Style" w:hAnsi="Bookman Old Style" w:cs="Arial"/>
          <w:b/>
        </w:rPr>
      </w:pPr>
      <w:r>
        <w:rPr>
          <w:rFonts w:ascii="Bookman Old Style" w:hAnsi="Bookman Old Style" w:cs="Arial"/>
          <w:b/>
        </w:rPr>
        <w:br w:type="page"/>
      </w:r>
    </w:p>
    <w:p w:rsidR="00E40CF6" w:rsidRDefault="00CE56B6">
      <w:pPr>
        <w:rPr>
          <w:rFonts w:ascii="Bookman Old Style" w:hAnsi="Bookman Old Style" w:cs="Arial"/>
          <w:b/>
        </w:rPr>
      </w:pPr>
      <w:r w:rsidRPr="00E40CF6">
        <w:rPr>
          <w:rFonts w:ascii="Bookman Old Style" w:hAnsi="Bookman Old Style" w:cs="Arial"/>
          <w:b/>
        </w:rPr>
        <w:lastRenderedPageBreak/>
        <w:t>6.00</w:t>
      </w:r>
      <w:r>
        <w:rPr>
          <w:rFonts w:ascii="Bookman Old Style" w:hAnsi="Bookman Old Style" w:cs="Arial"/>
          <w:b/>
        </w:rPr>
        <w:tab/>
        <w:t>GENERAL</w:t>
      </w:r>
    </w:p>
    <w:p w:rsidR="00E40CF6" w:rsidRDefault="00E40CF6">
      <w:pPr>
        <w:rPr>
          <w:rFonts w:ascii="Bookman Old Style" w:hAnsi="Bookman Old Style" w:cs="Arial"/>
          <w:b/>
        </w:rPr>
      </w:pPr>
      <w:r>
        <w:rPr>
          <w:rFonts w:ascii="Bookman Old Style" w:hAnsi="Bookman Old Style" w:cs="Arial"/>
          <w:b/>
        </w:rPr>
        <w:t>6.01</w:t>
      </w:r>
      <w:r>
        <w:rPr>
          <w:rFonts w:ascii="Bookman Old Style" w:hAnsi="Bookman Old Style" w:cs="Arial"/>
          <w:b/>
        </w:rPr>
        <w:tab/>
        <w:t xml:space="preserve">Human Resources </w:t>
      </w:r>
    </w:p>
    <w:p w:rsidR="0060128E" w:rsidRDefault="00E40CF6">
      <w:pPr>
        <w:rPr>
          <w:rFonts w:ascii="Bookman Old Style" w:hAnsi="Bookman Old Style" w:cs="Arial"/>
        </w:rPr>
      </w:pPr>
      <w:r>
        <w:rPr>
          <w:rFonts w:ascii="Bookman Old Style" w:hAnsi="Bookman Old Style" w:cs="Arial"/>
        </w:rPr>
        <w:t>SILWF at present has a complement of staff that can adequately support the activities/o</w:t>
      </w:r>
      <w:r w:rsidR="00ED35F9">
        <w:rPr>
          <w:rFonts w:ascii="Bookman Old Style" w:hAnsi="Bookman Old Style" w:cs="Arial"/>
        </w:rPr>
        <w:t>perations of the fund even at accelerated</w:t>
      </w:r>
      <w:r>
        <w:rPr>
          <w:rFonts w:ascii="Bookman Old Style" w:hAnsi="Bookman Old Style" w:cs="Arial"/>
        </w:rPr>
        <w:t xml:space="preserve"> levels recommended in the Report.</w:t>
      </w:r>
      <w:r w:rsidR="00ED35F9">
        <w:rPr>
          <w:rFonts w:ascii="Bookman Old Style" w:hAnsi="Bookman Old Style" w:cs="Arial"/>
        </w:rPr>
        <w:t xml:space="preserve"> Personnel</w:t>
      </w:r>
      <w:r w:rsidR="0093340D">
        <w:rPr>
          <w:rFonts w:ascii="Bookman Old Style" w:hAnsi="Bookman Old Style" w:cs="Arial"/>
        </w:rPr>
        <w:t xml:space="preserve"> at present are not fully </w:t>
      </w:r>
      <w:proofErr w:type="spellStart"/>
      <w:r w:rsidR="00A306D8">
        <w:rPr>
          <w:rFonts w:ascii="Bookman Old Style" w:hAnsi="Bookman Old Style" w:cs="Arial"/>
        </w:rPr>
        <w:t>utilis</w:t>
      </w:r>
      <w:r w:rsidR="0093340D">
        <w:rPr>
          <w:rFonts w:ascii="Bookman Old Style" w:hAnsi="Bookman Old Style" w:cs="Arial"/>
        </w:rPr>
        <w:t>ed</w:t>
      </w:r>
      <w:r w:rsidR="00ED35F9">
        <w:rPr>
          <w:rFonts w:ascii="Bookman Old Style" w:hAnsi="Bookman Old Style" w:cs="Arial"/>
        </w:rPr>
        <w:t>taking</w:t>
      </w:r>
      <w:proofErr w:type="spellEnd"/>
      <w:r w:rsidR="00ED35F9">
        <w:rPr>
          <w:rFonts w:ascii="Bookman Old Style" w:hAnsi="Bookman Old Style" w:cs="Arial"/>
        </w:rPr>
        <w:t xml:space="preserve"> events of the lo</w:t>
      </w:r>
      <w:r w:rsidR="0093340D">
        <w:rPr>
          <w:rFonts w:ascii="Bookman Old Style" w:hAnsi="Bookman Old Style" w:cs="Arial"/>
        </w:rPr>
        <w:t>w l</w:t>
      </w:r>
      <w:r w:rsidR="00ED35F9">
        <w:rPr>
          <w:rFonts w:ascii="Bookman Old Style" w:hAnsi="Bookman Old Style" w:cs="Arial"/>
        </w:rPr>
        <w:t>evel</w:t>
      </w:r>
      <w:r w:rsidR="0093340D">
        <w:rPr>
          <w:rFonts w:ascii="Bookman Old Style" w:hAnsi="Bookman Old Style" w:cs="Arial"/>
        </w:rPr>
        <w:t xml:space="preserve"> of operations</w:t>
      </w:r>
      <w:r w:rsidR="00967C3D">
        <w:rPr>
          <w:rFonts w:ascii="Bookman Old Style" w:hAnsi="Bookman Old Style" w:cs="Arial"/>
        </w:rPr>
        <w:t>. While the majority</w:t>
      </w:r>
      <w:r w:rsidR="00ED35F9">
        <w:rPr>
          <w:rFonts w:ascii="Bookman Old Style" w:hAnsi="Bookman Old Style" w:cs="Arial"/>
        </w:rPr>
        <w:t xml:space="preserve"> of staff</w:t>
      </w:r>
      <w:r w:rsidR="005C4174">
        <w:rPr>
          <w:rFonts w:ascii="Bookman Old Style" w:hAnsi="Bookman Old Style" w:cs="Arial"/>
        </w:rPr>
        <w:t xml:space="preserve"> is</w:t>
      </w:r>
      <w:r w:rsidR="00ED35F9">
        <w:rPr>
          <w:rFonts w:ascii="Bookman Old Style" w:hAnsi="Bookman Old Style" w:cs="Arial"/>
        </w:rPr>
        <w:t xml:space="preserve"> reasonably well qualified to carry out their functions, some in-house training is recommended with the primary focus to lift morale and enthusiasm for better productivity and performance.</w:t>
      </w:r>
    </w:p>
    <w:p w:rsidR="0060128E" w:rsidRDefault="00ED35F9">
      <w:pPr>
        <w:rPr>
          <w:rFonts w:ascii="Bookman Old Style" w:hAnsi="Bookman Old Style" w:cs="Arial"/>
        </w:rPr>
      </w:pPr>
      <w:r>
        <w:rPr>
          <w:rFonts w:ascii="Bookman Old Style" w:hAnsi="Bookman Old Style" w:cs="Arial"/>
        </w:rPr>
        <w:t>The Accountant would need close supervision to ensure that all accounting needs are up to date and the financial time tables (e.g. year-end Financial Statement</w:t>
      </w:r>
      <w:r w:rsidR="005C4174">
        <w:rPr>
          <w:rFonts w:ascii="Bookman Old Style" w:hAnsi="Bookman Old Style" w:cs="Arial"/>
        </w:rPr>
        <w:t>s</w:t>
      </w:r>
      <w:r w:rsidR="00263103">
        <w:rPr>
          <w:rFonts w:ascii="Bookman Old Style" w:hAnsi="Bookman Old Style" w:cs="Arial"/>
        </w:rPr>
        <w:t>) are correctly provided promptly</w:t>
      </w:r>
      <w:r>
        <w:rPr>
          <w:rFonts w:ascii="Bookman Old Style" w:hAnsi="Bookman Old Style" w:cs="Arial"/>
        </w:rPr>
        <w:t>.</w:t>
      </w:r>
    </w:p>
    <w:p w:rsidR="00895CC1" w:rsidRDefault="00ED35F9">
      <w:pPr>
        <w:rPr>
          <w:rFonts w:ascii="Bookman Old Style" w:hAnsi="Bookman Old Style" w:cs="Arial"/>
        </w:rPr>
      </w:pPr>
      <w:r>
        <w:rPr>
          <w:rFonts w:ascii="Bookman Old Style" w:hAnsi="Bookman Old Style" w:cs="Arial"/>
        </w:rPr>
        <w:t xml:space="preserve">The Administrative Manager/Secretary </w:t>
      </w:r>
      <w:r w:rsidR="00263103">
        <w:rPr>
          <w:rFonts w:ascii="Bookman Old Style" w:hAnsi="Bookman Old Style" w:cs="Arial"/>
        </w:rPr>
        <w:t>who was only appointed to this position in March 2015</w:t>
      </w:r>
      <w:r w:rsidR="00253861">
        <w:rPr>
          <w:rFonts w:ascii="Bookman Old Style" w:hAnsi="Bookman Old Style" w:cs="Arial"/>
        </w:rPr>
        <w:t>,</w:t>
      </w:r>
      <w:r>
        <w:rPr>
          <w:rFonts w:ascii="Bookman Old Style" w:hAnsi="Bookman Old Style" w:cs="Arial"/>
        </w:rPr>
        <w:t>must take a</w:t>
      </w:r>
      <w:r w:rsidR="00967C3D">
        <w:rPr>
          <w:rFonts w:ascii="Bookman Old Style" w:hAnsi="Bookman Old Style" w:cs="Arial"/>
        </w:rPr>
        <w:t xml:space="preserve"> great</w:t>
      </w:r>
      <w:r w:rsidR="005C4174">
        <w:rPr>
          <w:rFonts w:ascii="Bookman Old Style" w:hAnsi="Bookman Old Style" w:cs="Arial"/>
        </w:rPr>
        <w:t>er</w:t>
      </w:r>
      <w:r>
        <w:rPr>
          <w:rFonts w:ascii="Bookman Old Style" w:hAnsi="Bookman Old Style" w:cs="Arial"/>
        </w:rPr>
        <w:softHyphen/>
      </w:r>
      <w:r>
        <w:rPr>
          <w:rFonts w:ascii="Bookman Old Style" w:hAnsi="Bookman Old Style" w:cs="Arial"/>
        </w:rPr>
        <w:softHyphen/>
      </w:r>
      <w:r>
        <w:rPr>
          <w:rFonts w:ascii="Bookman Old Style" w:hAnsi="Bookman Old Style" w:cs="Arial"/>
        </w:rPr>
        <w:softHyphen/>
      </w:r>
      <w:r>
        <w:rPr>
          <w:rFonts w:ascii="Bookman Old Style" w:hAnsi="Bookman Old Style" w:cs="Arial"/>
        </w:rPr>
        <w:softHyphen/>
      </w:r>
      <w:r>
        <w:rPr>
          <w:rFonts w:ascii="Bookman Old Style" w:hAnsi="Bookman Old Style" w:cs="Arial"/>
        </w:rPr>
        <w:softHyphen/>
      </w:r>
      <w:r>
        <w:rPr>
          <w:rFonts w:ascii="Bookman Old Style" w:hAnsi="Bookman Old Style" w:cs="Arial"/>
        </w:rPr>
        <w:softHyphen/>
      </w:r>
      <w:r>
        <w:rPr>
          <w:rFonts w:ascii="Bookman Old Style" w:hAnsi="Bookman Old Style" w:cs="Arial"/>
        </w:rPr>
        <w:softHyphen/>
        <w:t xml:space="preserve">role in coordinating all the office/field </w:t>
      </w:r>
      <w:r w:rsidR="005C4174">
        <w:rPr>
          <w:rFonts w:ascii="Bookman Old Style" w:hAnsi="Bookman Old Style" w:cs="Arial"/>
        </w:rPr>
        <w:t>activities</w:t>
      </w:r>
      <w:r>
        <w:rPr>
          <w:rFonts w:ascii="Bookman Old Style" w:hAnsi="Bookman Old Style" w:cs="Arial"/>
        </w:rPr>
        <w:t xml:space="preserve"> and with the expansion of services to sugar workers</w:t>
      </w:r>
      <w:r w:rsidR="005C4174">
        <w:rPr>
          <w:rFonts w:ascii="Bookman Old Style" w:hAnsi="Bookman Old Style" w:cs="Arial"/>
        </w:rPr>
        <w:t>, liaise closely with the C</w:t>
      </w:r>
      <w:r>
        <w:rPr>
          <w:rFonts w:ascii="Bookman Old Style" w:hAnsi="Bookman Old Style" w:cs="Arial"/>
        </w:rPr>
        <w:t>ommittee on progress o</w:t>
      </w:r>
      <w:r w:rsidR="00967C3D">
        <w:rPr>
          <w:rFonts w:ascii="Bookman Old Style" w:hAnsi="Bookman Old Style" w:cs="Arial"/>
        </w:rPr>
        <w:t>f work in the system and initiate suitable solutions.</w:t>
      </w:r>
    </w:p>
    <w:p w:rsidR="00895CC1" w:rsidRDefault="00253861">
      <w:pPr>
        <w:rPr>
          <w:rFonts w:ascii="Bookman Old Style" w:hAnsi="Bookman Old Style" w:cs="Arial"/>
        </w:rPr>
      </w:pPr>
      <w:r>
        <w:rPr>
          <w:rFonts w:ascii="Bookman Old Style" w:hAnsi="Bookman Old Style" w:cs="Arial"/>
        </w:rPr>
        <w:t>A Job E</w:t>
      </w:r>
      <w:r w:rsidR="00263103">
        <w:rPr>
          <w:rFonts w:ascii="Bookman Old Style" w:hAnsi="Bookman Old Style" w:cs="Arial"/>
        </w:rPr>
        <w:t>valuation was done in 2014 by a three member Committee, and the revised salaries were effective from 01-01-14 upon approval by the Committee.</w:t>
      </w:r>
    </w:p>
    <w:p w:rsidR="00263103" w:rsidRDefault="00263103">
      <w:pPr>
        <w:rPr>
          <w:rFonts w:ascii="Bookman Old Style" w:hAnsi="Bookman Old Style" w:cs="Arial"/>
        </w:rPr>
      </w:pPr>
      <w:r>
        <w:rPr>
          <w:rFonts w:ascii="Bookman Old Style" w:hAnsi="Bookman Old Style" w:cs="Arial"/>
        </w:rPr>
        <w:t>Fifteen job positions were evaluated, resulting in a 2% being awarded for each year of employment in the employee’s present position, to a maximum of ten years. The monthly increase of those 15 positions was $146,150 and annually it was $1,753,800</w:t>
      </w:r>
    </w:p>
    <w:p w:rsidR="00263103" w:rsidRDefault="00263103">
      <w:pPr>
        <w:rPr>
          <w:rFonts w:ascii="Bookman Old Style" w:hAnsi="Bookman Old Style" w:cs="Arial"/>
        </w:rPr>
      </w:pPr>
      <w:r>
        <w:rPr>
          <w:rFonts w:ascii="Bookman Old Style" w:hAnsi="Bookman Old Style" w:cs="Arial"/>
        </w:rPr>
        <w:t>At 31-05-15, the salar</w:t>
      </w:r>
      <w:r w:rsidR="00253861">
        <w:rPr>
          <w:rFonts w:ascii="Bookman Old Style" w:hAnsi="Bookman Old Style" w:cs="Arial"/>
        </w:rPr>
        <w:t>ies paid to the Management team</w:t>
      </w:r>
      <w:r w:rsidR="00012C47">
        <w:rPr>
          <w:rFonts w:ascii="Bookman Old Style" w:hAnsi="Bookman Old Style" w:cs="Arial"/>
        </w:rPr>
        <w:t>were</w:t>
      </w:r>
      <w:r>
        <w:rPr>
          <w:rFonts w:ascii="Bookman Old Style" w:hAnsi="Bookman Old Style" w:cs="Arial"/>
        </w:rPr>
        <w:t>:</w:t>
      </w:r>
    </w:p>
    <w:p w:rsidR="00263103" w:rsidRDefault="00263103" w:rsidP="00263103">
      <w:pPr>
        <w:pStyle w:val="ListParagraph"/>
        <w:numPr>
          <w:ilvl w:val="0"/>
          <w:numId w:val="45"/>
        </w:numPr>
        <w:rPr>
          <w:rFonts w:ascii="Bookman Old Style" w:hAnsi="Bookman Old Style" w:cs="Arial"/>
        </w:rPr>
      </w:pPr>
      <w:r>
        <w:rPr>
          <w:rFonts w:ascii="Bookman Old Style" w:hAnsi="Bookman Old Style" w:cs="Arial"/>
        </w:rPr>
        <w:t>Administrator</w:t>
      </w:r>
      <w:r>
        <w:rPr>
          <w:rFonts w:ascii="Bookman Old Style" w:hAnsi="Bookman Old Style" w:cs="Arial"/>
        </w:rPr>
        <w:tab/>
      </w:r>
      <w:r>
        <w:rPr>
          <w:rFonts w:ascii="Bookman Old Style" w:hAnsi="Bookman Old Style" w:cs="Arial"/>
        </w:rPr>
        <w:tab/>
      </w:r>
      <w:r>
        <w:rPr>
          <w:rFonts w:ascii="Bookman Old Style" w:hAnsi="Bookman Old Style" w:cs="Arial"/>
        </w:rPr>
        <w:tab/>
        <w:t>$3</w:t>
      </w:r>
      <w:r w:rsidR="00253861">
        <w:rPr>
          <w:rFonts w:ascii="Bookman Old Style" w:hAnsi="Bookman Old Style" w:cs="Arial"/>
        </w:rPr>
        <w:t>09</w:t>
      </w:r>
      <w:r>
        <w:rPr>
          <w:rFonts w:ascii="Bookman Old Style" w:hAnsi="Bookman Old Style" w:cs="Arial"/>
        </w:rPr>
        <w:t>,884</w:t>
      </w:r>
    </w:p>
    <w:p w:rsidR="00263103" w:rsidRDefault="00263103" w:rsidP="00263103">
      <w:pPr>
        <w:pStyle w:val="ListParagraph"/>
        <w:numPr>
          <w:ilvl w:val="0"/>
          <w:numId w:val="45"/>
        </w:numPr>
        <w:rPr>
          <w:rFonts w:ascii="Bookman Old Style" w:hAnsi="Bookman Old Style" w:cs="Arial"/>
        </w:rPr>
      </w:pPr>
      <w:r>
        <w:rPr>
          <w:rFonts w:ascii="Bookman Old Style" w:hAnsi="Bookman Old Style" w:cs="Arial"/>
        </w:rPr>
        <w:t>Principal Assistant Secretary</w:t>
      </w:r>
      <w:r>
        <w:rPr>
          <w:rFonts w:ascii="Bookman Old Style" w:hAnsi="Bookman Old Style" w:cs="Arial"/>
        </w:rPr>
        <w:tab/>
        <w:t>$190,000</w:t>
      </w:r>
    </w:p>
    <w:p w:rsidR="00263103" w:rsidRDefault="00263103" w:rsidP="00263103">
      <w:pPr>
        <w:pStyle w:val="ListParagraph"/>
        <w:numPr>
          <w:ilvl w:val="0"/>
          <w:numId w:val="45"/>
        </w:numPr>
        <w:rPr>
          <w:rFonts w:ascii="Bookman Old Style" w:hAnsi="Bookman Old Style" w:cs="Arial"/>
        </w:rPr>
      </w:pPr>
      <w:r>
        <w:rPr>
          <w:rFonts w:ascii="Bookman Old Style" w:hAnsi="Bookman Old Style" w:cs="Arial"/>
        </w:rPr>
        <w:t>Accountant</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$190,641</w:t>
      </w:r>
    </w:p>
    <w:p w:rsidR="00263103" w:rsidRDefault="00253861" w:rsidP="00263103">
      <w:pPr>
        <w:rPr>
          <w:rFonts w:ascii="Bookman Old Style" w:hAnsi="Bookman Old Style" w:cs="Arial"/>
        </w:rPr>
      </w:pPr>
      <w:r>
        <w:rPr>
          <w:rFonts w:ascii="Bookman Old Style" w:hAnsi="Bookman Old Style" w:cs="Arial"/>
        </w:rPr>
        <w:t>The</w:t>
      </w:r>
      <w:r w:rsidR="00263103">
        <w:rPr>
          <w:rFonts w:ascii="Bookman Old Style" w:hAnsi="Bookman Old Style" w:cs="Arial"/>
        </w:rPr>
        <w:t>se salaries were comparable with those paid in the Public Service and not deemed to be ‘super salaries’.</w:t>
      </w:r>
    </w:p>
    <w:p w:rsidR="00263103" w:rsidRDefault="00263103" w:rsidP="00263103">
      <w:pPr>
        <w:rPr>
          <w:rFonts w:ascii="Bookman Old Style" w:hAnsi="Bookman Old Style" w:cs="Arial"/>
        </w:rPr>
      </w:pPr>
    </w:p>
    <w:p w:rsidR="00001B7A" w:rsidRDefault="00001B7A" w:rsidP="00263103">
      <w:pPr>
        <w:rPr>
          <w:rFonts w:ascii="Bookman Old Style" w:hAnsi="Bookman Old Style" w:cs="Arial"/>
        </w:rPr>
      </w:pPr>
      <w:r>
        <w:rPr>
          <w:rFonts w:ascii="Bookman Old Style" w:hAnsi="Bookman Old Style" w:cs="Arial"/>
        </w:rPr>
        <w:t>Stipends paid to the eight (8) Committee Members per month from 01-01-12 to 30-09-15 were:</w:t>
      </w:r>
    </w:p>
    <w:p w:rsidR="00001B7A" w:rsidRDefault="00001B7A" w:rsidP="00001B7A">
      <w:pPr>
        <w:pStyle w:val="ListParagraph"/>
        <w:numPr>
          <w:ilvl w:val="0"/>
          <w:numId w:val="46"/>
        </w:numPr>
        <w:rPr>
          <w:rFonts w:ascii="Bookman Old Style" w:hAnsi="Bookman Old Style" w:cs="Arial"/>
        </w:rPr>
      </w:pPr>
      <w:r>
        <w:rPr>
          <w:rFonts w:ascii="Bookman Old Style" w:hAnsi="Bookman Old Style" w:cs="Arial"/>
        </w:rPr>
        <w:t>Chairperson</w:t>
      </w:r>
      <w:r>
        <w:rPr>
          <w:rFonts w:ascii="Bookman Old Style" w:hAnsi="Bookman Old Style" w:cs="Arial"/>
        </w:rPr>
        <w:tab/>
      </w:r>
      <w:r>
        <w:rPr>
          <w:rFonts w:ascii="Bookman Old Style" w:hAnsi="Bookman Old Style" w:cs="Arial"/>
        </w:rPr>
        <w:tab/>
      </w:r>
      <w:r>
        <w:rPr>
          <w:rFonts w:ascii="Bookman Old Style" w:hAnsi="Bookman Old Style" w:cs="Arial"/>
        </w:rPr>
        <w:tab/>
        <w:t>$28,000</w:t>
      </w:r>
    </w:p>
    <w:p w:rsidR="00001B7A" w:rsidRDefault="00001B7A" w:rsidP="00001B7A">
      <w:pPr>
        <w:pStyle w:val="ListParagraph"/>
        <w:numPr>
          <w:ilvl w:val="0"/>
          <w:numId w:val="46"/>
        </w:numPr>
        <w:rPr>
          <w:rFonts w:ascii="Bookman Old Style" w:hAnsi="Bookman Old Style" w:cs="Arial"/>
        </w:rPr>
      </w:pPr>
      <w:r>
        <w:rPr>
          <w:rFonts w:ascii="Bookman Old Style" w:hAnsi="Bookman Old Style" w:cs="Arial"/>
        </w:rPr>
        <w:t>6 Members</w:t>
      </w:r>
      <w:r>
        <w:rPr>
          <w:rFonts w:ascii="Bookman Old Style" w:hAnsi="Bookman Old Style" w:cs="Arial"/>
        </w:rPr>
        <w:tab/>
      </w:r>
      <w:r>
        <w:rPr>
          <w:rFonts w:ascii="Bookman Old Style" w:hAnsi="Bookman Old Style" w:cs="Arial"/>
        </w:rPr>
        <w:tab/>
      </w:r>
      <w:r>
        <w:rPr>
          <w:rFonts w:ascii="Bookman Old Style" w:hAnsi="Bookman Old Style" w:cs="Arial"/>
        </w:rPr>
        <w:tab/>
        <w:t>$13,000</w:t>
      </w:r>
    </w:p>
    <w:p w:rsidR="00001B7A" w:rsidRDefault="00001B7A" w:rsidP="00001B7A">
      <w:pPr>
        <w:pStyle w:val="ListParagraph"/>
        <w:numPr>
          <w:ilvl w:val="0"/>
          <w:numId w:val="46"/>
        </w:numPr>
        <w:rPr>
          <w:rFonts w:ascii="Bookman Old Style" w:hAnsi="Bookman Old Style" w:cs="Arial"/>
        </w:rPr>
      </w:pPr>
      <w:r>
        <w:rPr>
          <w:rFonts w:ascii="Bookman Old Style" w:hAnsi="Bookman Old Style" w:cs="Arial"/>
        </w:rPr>
        <w:t>1 Member</w:t>
      </w:r>
      <w:r>
        <w:rPr>
          <w:rFonts w:ascii="Bookman Old Style" w:hAnsi="Bookman Old Style" w:cs="Arial"/>
        </w:rPr>
        <w:tab/>
      </w:r>
      <w:r>
        <w:rPr>
          <w:rFonts w:ascii="Bookman Old Style" w:hAnsi="Bookman Old Style" w:cs="Arial"/>
        </w:rPr>
        <w:tab/>
      </w:r>
      <w:r>
        <w:rPr>
          <w:rFonts w:ascii="Bookman Old Style" w:hAnsi="Bookman Old Style" w:cs="Arial"/>
        </w:rPr>
        <w:tab/>
        <w:t xml:space="preserve">$15,000 </w:t>
      </w:r>
      <w:r>
        <w:rPr>
          <w:rFonts w:ascii="Bookman Old Style" w:hAnsi="Bookman Old Style" w:cs="Arial"/>
        </w:rPr>
        <w:tab/>
        <w:t xml:space="preserve">Member of Housing and Finance </w:t>
      </w:r>
    </w:p>
    <w:p w:rsidR="00001B7A" w:rsidRDefault="00001B7A" w:rsidP="00001B7A">
      <w:pPr>
        <w:pStyle w:val="ListParagraph"/>
        <w:ind w:left="5040"/>
        <w:rPr>
          <w:rFonts w:ascii="Bookman Old Style" w:hAnsi="Bookman Old Style" w:cs="Arial"/>
        </w:rPr>
      </w:pPr>
      <w:r>
        <w:rPr>
          <w:rFonts w:ascii="Bookman Old Style" w:hAnsi="Bookman Old Style" w:cs="Arial"/>
        </w:rPr>
        <w:t>Committees</w:t>
      </w:r>
    </w:p>
    <w:p w:rsidR="00001B7A" w:rsidRDefault="00001B7A" w:rsidP="00001B7A">
      <w:pPr>
        <w:rPr>
          <w:rFonts w:ascii="Bookman Old Style" w:hAnsi="Bookman Old Style" w:cs="Arial"/>
        </w:rPr>
      </w:pPr>
    </w:p>
    <w:p w:rsidR="00001B7A" w:rsidRDefault="00001B7A" w:rsidP="00001B7A">
      <w:pPr>
        <w:rPr>
          <w:rFonts w:ascii="Bookman Old Style" w:hAnsi="Bookman Old Style" w:cs="Arial"/>
        </w:rPr>
      </w:pPr>
      <w:r>
        <w:rPr>
          <w:rFonts w:ascii="Bookman Old Style" w:hAnsi="Bookman Old Style" w:cs="Arial"/>
        </w:rPr>
        <w:lastRenderedPageBreak/>
        <w:t>The total Stipends paid over the period 01-01-12 to 30-</w:t>
      </w:r>
      <w:bookmarkStart w:id="0" w:name="_GoBack"/>
      <w:bookmarkEnd w:id="0"/>
      <w:r>
        <w:rPr>
          <w:rFonts w:ascii="Bookman Old Style" w:hAnsi="Bookman Old Style" w:cs="Arial"/>
        </w:rPr>
        <w:t>09-15 were:</w:t>
      </w:r>
    </w:p>
    <w:p w:rsidR="00001B7A" w:rsidRDefault="00001B7A" w:rsidP="00001B7A">
      <w:pPr>
        <w:spacing w:after="0" w:line="240" w:lineRule="auto"/>
        <w:rPr>
          <w:rFonts w:ascii="Bookman Old Style" w:hAnsi="Bookman Old Style" w:cs="Arial"/>
        </w:rPr>
      </w:pPr>
      <w:r>
        <w:rPr>
          <w:rFonts w:ascii="Bookman Old Style" w:hAnsi="Bookman Old Style" w:cs="Arial"/>
        </w:rPr>
        <w:tab/>
        <w:t>2012</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$1,623,000</w:t>
      </w:r>
    </w:p>
    <w:p w:rsidR="00001B7A" w:rsidRDefault="00001B7A" w:rsidP="00001B7A">
      <w:pPr>
        <w:spacing w:after="0" w:line="240" w:lineRule="auto"/>
        <w:rPr>
          <w:rFonts w:ascii="Bookman Old Style" w:hAnsi="Bookman Old Style" w:cs="Arial"/>
        </w:rPr>
      </w:pPr>
      <w:r>
        <w:rPr>
          <w:rFonts w:ascii="Bookman Old Style" w:hAnsi="Bookman Old Style" w:cs="Arial"/>
        </w:rPr>
        <w:tab/>
        <w:t>2013</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$1,569,000</w:t>
      </w:r>
    </w:p>
    <w:p w:rsidR="00001B7A" w:rsidRDefault="00001B7A" w:rsidP="00001B7A">
      <w:pPr>
        <w:spacing w:after="0" w:line="240" w:lineRule="auto"/>
        <w:rPr>
          <w:rFonts w:ascii="Bookman Old Style" w:hAnsi="Bookman Old Style" w:cs="Arial"/>
        </w:rPr>
      </w:pPr>
      <w:r>
        <w:rPr>
          <w:rFonts w:ascii="Bookman Old Style" w:hAnsi="Bookman Old Style" w:cs="Arial"/>
        </w:rPr>
        <w:tab/>
        <w:t>2014</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$1,396,000</w:t>
      </w:r>
    </w:p>
    <w:p w:rsidR="00001B7A" w:rsidRDefault="00001B7A" w:rsidP="00001B7A">
      <w:pPr>
        <w:spacing w:after="0" w:line="240" w:lineRule="auto"/>
        <w:rPr>
          <w:rFonts w:ascii="Bookman Old Style" w:hAnsi="Bookman Old Style" w:cs="Arial"/>
        </w:rPr>
      </w:pPr>
      <w:r>
        <w:rPr>
          <w:rFonts w:ascii="Bookman Old Style" w:hAnsi="Bookman Old Style" w:cs="Arial"/>
        </w:rPr>
        <w:tab/>
        <w:t>2015</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$1,068,000</w:t>
      </w:r>
    </w:p>
    <w:p w:rsidR="00001B7A" w:rsidRDefault="00001B7A" w:rsidP="00001B7A">
      <w:pPr>
        <w:spacing w:after="0" w:line="240" w:lineRule="auto"/>
        <w:rPr>
          <w:rFonts w:ascii="Bookman Old Style" w:hAnsi="Bookman Old Style" w:cs="Arial"/>
        </w:rPr>
      </w:pPr>
    </w:p>
    <w:p w:rsidR="00001B7A" w:rsidRDefault="00001B7A" w:rsidP="00001B7A">
      <w:pPr>
        <w:rPr>
          <w:rFonts w:ascii="Bookman Old Style" w:hAnsi="Bookman Old Style" w:cs="Arial"/>
        </w:rPr>
      </w:pPr>
      <w:r>
        <w:rPr>
          <w:rFonts w:ascii="Bookman Old Style" w:hAnsi="Bookman Old Style" w:cs="Arial"/>
        </w:rPr>
        <w:t>The lower Stipends in 2013 and 2014 were due to the non-attendance to meetings, resignations, retirements and a member who died in 2013.</w:t>
      </w:r>
    </w:p>
    <w:p w:rsidR="00001B7A" w:rsidRDefault="00001B7A" w:rsidP="00001B7A">
      <w:pPr>
        <w:spacing w:after="0" w:line="240" w:lineRule="auto"/>
        <w:rPr>
          <w:rFonts w:ascii="Bookman Old Style" w:hAnsi="Bookman Old Style" w:cs="Arial"/>
        </w:rPr>
      </w:pPr>
      <w:r>
        <w:rPr>
          <w:rFonts w:ascii="Bookman Old Style" w:hAnsi="Bookman Old Style" w:cs="Arial"/>
        </w:rPr>
        <w:t xml:space="preserve">The </w:t>
      </w:r>
      <w:r w:rsidR="00CB0963">
        <w:rPr>
          <w:rFonts w:ascii="Bookman Old Style" w:hAnsi="Bookman Old Style" w:cs="Arial"/>
        </w:rPr>
        <w:t xml:space="preserve">number of </w:t>
      </w:r>
      <w:r>
        <w:rPr>
          <w:rFonts w:ascii="Bookman Old Style" w:hAnsi="Bookman Old Style" w:cs="Arial"/>
        </w:rPr>
        <w:t>Committee meetings</w:t>
      </w:r>
      <w:r w:rsidR="00CB0963">
        <w:rPr>
          <w:rFonts w:ascii="Bookman Old Style" w:hAnsi="Bookman Old Style" w:cs="Arial"/>
        </w:rPr>
        <w:t xml:space="preserve"> held in each of the years</w:t>
      </w:r>
      <w:r>
        <w:rPr>
          <w:rFonts w:ascii="Bookman Old Style" w:hAnsi="Bookman Old Style" w:cs="Arial"/>
        </w:rPr>
        <w:t xml:space="preserve"> were:</w:t>
      </w:r>
    </w:p>
    <w:p w:rsidR="00001B7A" w:rsidRDefault="00001B7A" w:rsidP="00001B7A">
      <w:pPr>
        <w:spacing w:after="0" w:line="240" w:lineRule="auto"/>
        <w:rPr>
          <w:rFonts w:ascii="Bookman Old Style" w:hAnsi="Bookman Old Style" w:cs="Arial"/>
        </w:rPr>
      </w:pPr>
    </w:p>
    <w:p w:rsidR="00001B7A" w:rsidRDefault="00001B7A" w:rsidP="00001B7A">
      <w:pPr>
        <w:spacing w:after="0" w:line="240" w:lineRule="auto"/>
        <w:rPr>
          <w:rFonts w:ascii="Bookman Old Style" w:hAnsi="Bookman Old Style" w:cs="Arial"/>
        </w:rPr>
      </w:pPr>
      <w:r>
        <w:rPr>
          <w:rFonts w:ascii="Bookman Old Style" w:hAnsi="Bookman Old Style" w:cs="Arial"/>
        </w:rPr>
        <w:tab/>
        <w:t>2012</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7</w:t>
      </w:r>
    </w:p>
    <w:p w:rsidR="00001B7A" w:rsidRDefault="00001B7A" w:rsidP="00001B7A">
      <w:pPr>
        <w:spacing w:after="0" w:line="240" w:lineRule="auto"/>
        <w:rPr>
          <w:rFonts w:ascii="Bookman Old Style" w:hAnsi="Bookman Old Style" w:cs="Arial"/>
        </w:rPr>
      </w:pPr>
      <w:r>
        <w:rPr>
          <w:rFonts w:ascii="Bookman Old Style" w:hAnsi="Bookman Old Style" w:cs="Arial"/>
        </w:rPr>
        <w:tab/>
        <w:t>2013</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5</w:t>
      </w:r>
    </w:p>
    <w:p w:rsidR="00001B7A" w:rsidRDefault="00001B7A" w:rsidP="00001B7A">
      <w:pPr>
        <w:spacing w:after="0" w:line="240" w:lineRule="auto"/>
        <w:ind w:firstLine="720"/>
        <w:rPr>
          <w:rFonts w:ascii="Bookman Old Style" w:hAnsi="Bookman Old Style" w:cs="Arial"/>
        </w:rPr>
      </w:pPr>
      <w:r>
        <w:rPr>
          <w:rFonts w:ascii="Bookman Old Style" w:hAnsi="Bookman Old Style" w:cs="Arial"/>
        </w:rPr>
        <w:t>2014</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7</w:t>
      </w:r>
    </w:p>
    <w:p w:rsidR="00001B7A" w:rsidRPr="00001B7A" w:rsidRDefault="00001B7A" w:rsidP="00001B7A">
      <w:pPr>
        <w:spacing w:after="0" w:line="240" w:lineRule="auto"/>
        <w:ind w:firstLine="720"/>
        <w:rPr>
          <w:rFonts w:ascii="Bookman Old Style" w:hAnsi="Bookman Old Style" w:cs="Arial"/>
        </w:rPr>
      </w:pPr>
      <w:r>
        <w:rPr>
          <w:rFonts w:ascii="Bookman Old Style" w:hAnsi="Bookman Old Style" w:cs="Arial"/>
        </w:rPr>
        <w:t>2015</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2</w:t>
      </w:r>
    </w:p>
    <w:p w:rsidR="00001B7A" w:rsidRDefault="00001B7A">
      <w:pPr>
        <w:rPr>
          <w:rFonts w:ascii="Bookman Old Style" w:hAnsi="Bookman Old Style"/>
        </w:rPr>
      </w:pPr>
    </w:p>
    <w:p w:rsidR="00895CC1" w:rsidRDefault="00001B7A">
      <w:pPr>
        <w:rPr>
          <w:rFonts w:ascii="Bookman Old Style" w:hAnsi="Bookman Old Style"/>
          <w:b/>
        </w:rPr>
      </w:pPr>
      <w:r>
        <w:rPr>
          <w:rFonts w:ascii="Bookman Old Style" w:hAnsi="Bookman Old Style"/>
        </w:rPr>
        <w:t>The three Sub Committees each held one (1) meeting in 2015. Details on the Stipends paid and Committee and Sub Committee meetings held over the period 01-01-12 to 30-09-15 are provided in Annex 9.</w:t>
      </w:r>
      <w:r w:rsidR="00895CC1">
        <w:rPr>
          <w:rFonts w:ascii="Bookman Old Style" w:hAnsi="Bookman Old Style"/>
          <w:b/>
        </w:rPr>
        <w:br w:type="page"/>
      </w:r>
    </w:p>
    <w:p w:rsidR="00A43F3B" w:rsidRDefault="00CE56B6" w:rsidP="00C40C99">
      <w:pPr>
        <w:pStyle w:val="NoSpacing"/>
        <w:spacing w:line="276" w:lineRule="auto"/>
        <w:jc w:val="both"/>
        <w:rPr>
          <w:rFonts w:ascii="Bookman Old Style" w:hAnsi="Bookman Old Style"/>
          <w:b/>
        </w:rPr>
      </w:pPr>
      <w:r>
        <w:rPr>
          <w:rFonts w:ascii="Bookman Old Style" w:hAnsi="Bookman Old Style"/>
          <w:b/>
        </w:rPr>
        <w:lastRenderedPageBreak/>
        <w:t>7.00</w:t>
      </w:r>
      <w:r>
        <w:rPr>
          <w:rFonts w:ascii="Bookman Old Style" w:hAnsi="Bookman Old Style"/>
          <w:b/>
        </w:rPr>
        <w:tab/>
        <w:t>CONCLUSION</w:t>
      </w:r>
    </w:p>
    <w:p w:rsidR="008C178D" w:rsidRDefault="008C178D" w:rsidP="00C40C99">
      <w:pPr>
        <w:pStyle w:val="NoSpacing"/>
        <w:spacing w:line="276" w:lineRule="auto"/>
        <w:jc w:val="both"/>
        <w:rPr>
          <w:rFonts w:ascii="Bookman Old Style" w:hAnsi="Bookman Old Style"/>
          <w:b/>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The Findings of this Forensi</w:t>
      </w:r>
      <w:r w:rsidR="00F0419E">
        <w:rPr>
          <w:rFonts w:ascii="Bookman Old Style" w:hAnsi="Bookman Old Style"/>
        </w:rPr>
        <w:t xml:space="preserve">c Audit have revealed that </w:t>
      </w:r>
      <w:r>
        <w:rPr>
          <w:rFonts w:ascii="Bookman Old Style" w:hAnsi="Bookman Old Style"/>
        </w:rPr>
        <w:t>the SILWF Committee/Management</w:t>
      </w:r>
      <w:r w:rsidR="00F0419E">
        <w:rPr>
          <w:rFonts w:ascii="Bookman Old Style" w:hAnsi="Bookman Old Style"/>
        </w:rPr>
        <w:t xml:space="preserve">, </w:t>
      </w:r>
      <w:r>
        <w:rPr>
          <w:rFonts w:ascii="Bookman Old Style" w:hAnsi="Bookman Old Style"/>
        </w:rPr>
        <w:t xml:space="preserve">the Finance Secretary who is the Trustee of </w:t>
      </w:r>
      <w:r w:rsidR="00F0419E">
        <w:rPr>
          <w:rFonts w:ascii="Bookman Old Style" w:hAnsi="Bookman Old Style"/>
        </w:rPr>
        <w:t xml:space="preserve">this Fund, and the management of </w:t>
      </w:r>
      <w:proofErr w:type="spellStart"/>
      <w:r w:rsidR="00F0419E">
        <w:rPr>
          <w:rFonts w:ascii="Bookman Old Style" w:hAnsi="Bookman Old Style"/>
        </w:rPr>
        <w:t>Guysuco</w:t>
      </w:r>
      <w:proofErr w:type="spellEnd"/>
      <w:r w:rsidR="00F0419E">
        <w:rPr>
          <w:rFonts w:ascii="Bookman Old Style" w:hAnsi="Bookman Old Style"/>
        </w:rPr>
        <w:t xml:space="preserve"> have</w:t>
      </w:r>
      <w:r w:rsidR="00417EC2">
        <w:rPr>
          <w:rFonts w:ascii="Bookman Old Style" w:hAnsi="Bookman Old Style"/>
        </w:rPr>
        <w:t xml:space="preserve"> </w:t>
      </w:r>
      <w:proofErr w:type="spellStart"/>
      <w:r w:rsidR="00417EC2">
        <w:rPr>
          <w:rFonts w:ascii="Bookman Old Style" w:hAnsi="Bookman Old Style"/>
        </w:rPr>
        <w:t>not</w:t>
      </w:r>
      <w:r>
        <w:rPr>
          <w:rFonts w:ascii="Bookman Old Style" w:hAnsi="Bookman Old Style"/>
        </w:rPr>
        <w:t>been</w:t>
      </w:r>
      <w:proofErr w:type="spellEnd"/>
      <w:r>
        <w:rPr>
          <w:rFonts w:ascii="Bookman Old Style" w:hAnsi="Bookman Old Style"/>
        </w:rPr>
        <w:t xml:space="preserve"> complying with the legal requirements as contained in the Act and Regulations. Further, consideration should be given towards a revision of this Act</w:t>
      </w:r>
      <w:r w:rsidR="00A5341F">
        <w:rPr>
          <w:rFonts w:ascii="Bookman Old Style" w:hAnsi="Bookman Old Style"/>
        </w:rPr>
        <w:t xml:space="preserve"> (enacted since 1947)</w:t>
      </w:r>
      <w:r>
        <w:rPr>
          <w:rFonts w:ascii="Bookman Old Style" w:hAnsi="Bookman Old Style"/>
        </w:rPr>
        <w:t xml:space="preserve"> and </w:t>
      </w:r>
      <w:r w:rsidR="0038397A">
        <w:rPr>
          <w:rFonts w:ascii="Bookman Old Style" w:hAnsi="Bookman Old Style"/>
        </w:rPr>
        <w:t xml:space="preserve">its </w:t>
      </w:r>
      <w:r>
        <w:rPr>
          <w:rFonts w:ascii="Bookman Old Style" w:hAnsi="Bookman Old Style"/>
        </w:rPr>
        <w:t>Regulations.</w:t>
      </w:r>
    </w:p>
    <w:p w:rsidR="00A43F3B" w:rsidRDefault="00A43F3B" w:rsidP="00C40C99">
      <w:pPr>
        <w:pStyle w:val="NoSpacing"/>
        <w:spacing w:line="276" w:lineRule="auto"/>
        <w:jc w:val="both"/>
        <w:rPr>
          <w:rFonts w:ascii="Bookman Old Style" w:hAnsi="Bookman Old Style"/>
        </w:rPr>
      </w:pPr>
    </w:p>
    <w:p w:rsidR="00A5341F" w:rsidRDefault="00A43F3B" w:rsidP="00C40C99">
      <w:pPr>
        <w:pStyle w:val="NoSpacing"/>
        <w:spacing w:line="276" w:lineRule="auto"/>
        <w:jc w:val="both"/>
        <w:rPr>
          <w:rFonts w:ascii="Bookman Old Style" w:hAnsi="Bookman Old Style"/>
        </w:rPr>
      </w:pPr>
      <w:r>
        <w:rPr>
          <w:rFonts w:ascii="Bookman Old Style" w:hAnsi="Bookman Old Style"/>
        </w:rPr>
        <w:t xml:space="preserve">On governance, there have not been annual external audits since the Annual Financial Statements have not been prepared promptly. As at May 2015, the last audited Financial Statement has been </w:t>
      </w:r>
      <w:r w:rsidR="003D5CB6">
        <w:rPr>
          <w:rFonts w:ascii="Bookman Old Style" w:hAnsi="Bookman Old Style"/>
        </w:rPr>
        <w:t xml:space="preserve">for </w:t>
      </w:r>
      <w:r>
        <w:rPr>
          <w:rFonts w:ascii="Bookman Old Style" w:hAnsi="Bookman Old Style"/>
        </w:rPr>
        <w:t xml:space="preserve">year 2009. </w:t>
      </w:r>
      <w:r w:rsidR="00DA30C3">
        <w:rPr>
          <w:rFonts w:ascii="Bookman Old Style" w:hAnsi="Bookman Old Style"/>
        </w:rPr>
        <w:t>Financial Statements for 2010 and 2011 are in progress and f</w:t>
      </w:r>
      <w:r>
        <w:rPr>
          <w:rFonts w:ascii="Bookman Old Style" w:hAnsi="Bookman Old Style"/>
        </w:rPr>
        <w:t xml:space="preserve">or the period 2012 to May 2015, no Statements were available. </w:t>
      </w:r>
    </w:p>
    <w:p w:rsidR="00A5341F" w:rsidRDefault="00A5341F"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Also</w:t>
      </w:r>
      <w:r w:rsidR="00F0419E">
        <w:rPr>
          <w:rFonts w:ascii="Bookman Old Style" w:hAnsi="Bookman Old Style"/>
        </w:rPr>
        <w:t>,</w:t>
      </w:r>
      <w:r>
        <w:rPr>
          <w:rFonts w:ascii="Bookman Old Style" w:hAnsi="Bookman Old Style"/>
        </w:rPr>
        <w:t xml:space="preserve"> development</w:t>
      </w:r>
      <w:r w:rsidR="002A10A0">
        <w:rPr>
          <w:rFonts w:ascii="Bookman Old Style" w:hAnsi="Bookman Old Style"/>
        </w:rPr>
        <w:t xml:space="preserve"> /</w:t>
      </w:r>
      <w:r w:rsidR="003D5CB6">
        <w:rPr>
          <w:rFonts w:ascii="Bookman Old Style" w:hAnsi="Bookman Old Style"/>
        </w:rPr>
        <w:t xml:space="preserve">rehabilitation </w:t>
      </w:r>
      <w:r>
        <w:rPr>
          <w:rFonts w:ascii="Bookman Old Style" w:hAnsi="Bookman Old Style"/>
        </w:rPr>
        <w:t>works which is a major activity of this Fund has been under 10 percent of the available funds</w:t>
      </w:r>
      <w:r w:rsidR="00A5341F">
        <w:rPr>
          <w:rFonts w:ascii="Bookman Old Style" w:hAnsi="Bookman Old Style"/>
        </w:rPr>
        <w:t>. The Committee should consider expanding the portfolio of activities of the SILWF and in particular:</w:t>
      </w:r>
    </w:p>
    <w:p w:rsidR="00C40C99" w:rsidRDefault="00C40C99" w:rsidP="00C40C99">
      <w:pPr>
        <w:pStyle w:val="NoSpacing"/>
        <w:spacing w:line="276" w:lineRule="auto"/>
        <w:jc w:val="both"/>
        <w:rPr>
          <w:rFonts w:ascii="Bookman Old Style" w:hAnsi="Bookman Old Style"/>
        </w:rPr>
      </w:pPr>
    </w:p>
    <w:p w:rsidR="00A5341F" w:rsidRDefault="00A5341F" w:rsidP="00C40C99">
      <w:pPr>
        <w:pStyle w:val="NoSpacing"/>
        <w:numPr>
          <w:ilvl w:val="0"/>
          <w:numId w:val="35"/>
        </w:numPr>
        <w:spacing w:line="276" w:lineRule="auto"/>
        <w:jc w:val="both"/>
        <w:rPr>
          <w:rFonts w:ascii="Bookman Old Style" w:hAnsi="Bookman Old Style"/>
        </w:rPr>
      </w:pPr>
      <w:r>
        <w:rPr>
          <w:rFonts w:ascii="Bookman Old Style" w:hAnsi="Bookman Old Style"/>
        </w:rPr>
        <w:t>Increase the limits of housing loans to reflect present day cos</w:t>
      </w:r>
      <w:r w:rsidR="003D5CB6">
        <w:rPr>
          <w:rFonts w:ascii="Bookman Old Style" w:hAnsi="Bookman Old Style"/>
        </w:rPr>
        <w:t>ts of materials and services</w:t>
      </w:r>
    </w:p>
    <w:p w:rsidR="00A43F3B" w:rsidRPr="00A5341F" w:rsidRDefault="00A5341F" w:rsidP="00C40C99">
      <w:pPr>
        <w:pStyle w:val="NoSpacing"/>
        <w:numPr>
          <w:ilvl w:val="0"/>
          <w:numId w:val="35"/>
        </w:numPr>
        <w:spacing w:line="276" w:lineRule="auto"/>
        <w:jc w:val="both"/>
        <w:rPr>
          <w:rFonts w:ascii="Bookman Old Style" w:hAnsi="Bookman Old Style"/>
        </w:rPr>
      </w:pPr>
      <w:r w:rsidRPr="00A5341F">
        <w:rPr>
          <w:rFonts w:ascii="Bookman Old Style" w:hAnsi="Bookman Old Style"/>
        </w:rPr>
        <w:t>Expand development/rehabilitation works and recreational facilities for the benefit of sugar workers.</w:t>
      </w:r>
    </w:p>
    <w:p w:rsidR="00C40C99" w:rsidRDefault="00C40C99"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Ther</w:t>
      </w:r>
      <w:r w:rsidR="00F0419E">
        <w:rPr>
          <w:rFonts w:ascii="Bookman Old Style" w:hAnsi="Bookman Old Style"/>
        </w:rPr>
        <w:t>e ar</w:t>
      </w:r>
      <w:r w:rsidR="0038397A">
        <w:rPr>
          <w:rFonts w:ascii="Bookman Old Style" w:hAnsi="Bookman Old Style"/>
        </w:rPr>
        <w:t>e $1.563B</w:t>
      </w:r>
      <w:r w:rsidR="007D5C69">
        <w:rPr>
          <w:rFonts w:ascii="Bookman Old Style" w:hAnsi="Bookman Old Style"/>
        </w:rPr>
        <w:t xml:space="preserve"> in Levies and $1.140</w:t>
      </w:r>
      <w:r w:rsidR="0057782F">
        <w:rPr>
          <w:rFonts w:ascii="Bookman Old Style" w:hAnsi="Bookman Old Style"/>
        </w:rPr>
        <w:t>B</w:t>
      </w:r>
      <w:r>
        <w:rPr>
          <w:rFonts w:ascii="Bookman Old Style" w:hAnsi="Bookman Old Style"/>
        </w:rPr>
        <w:t>in interest</w:t>
      </w:r>
      <w:r w:rsidR="0057782F">
        <w:rPr>
          <w:rFonts w:ascii="Bookman Old Style" w:hAnsi="Bookman Old Style"/>
        </w:rPr>
        <w:t xml:space="preserve"> (if collectible)</w:t>
      </w:r>
      <w:r>
        <w:rPr>
          <w:rFonts w:ascii="Bookman Old Style" w:hAnsi="Bookman Old Style"/>
        </w:rPr>
        <w:t xml:space="preserve"> at 31-05-15 to be disbursed by </w:t>
      </w:r>
      <w:proofErr w:type="spellStart"/>
      <w:r>
        <w:rPr>
          <w:rFonts w:ascii="Bookman Old Style" w:hAnsi="Bookman Old Style"/>
        </w:rPr>
        <w:t>Guysuco</w:t>
      </w:r>
      <w:proofErr w:type="spellEnd"/>
      <w:r>
        <w:rPr>
          <w:rFonts w:ascii="Bookman Old Style" w:hAnsi="Bookman Old Style"/>
        </w:rPr>
        <w:t>. Also, the excess cash balance of over $1</w:t>
      </w:r>
      <w:r w:rsidR="00A5341F">
        <w:rPr>
          <w:rFonts w:ascii="Bookman Old Style" w:hAnsi="Bookman Old Style"/>
        </w:rPr>
        <w:t>B</w:t>
      </w:r>
      <w:r>
        <w:rPr>
          <w:rFonts w:ascii="Bookman Old Style" w:hAnsi="Bookman Old Style"/>
        </w:rPr>
        <w:t>, instead of being idle should be invested to earn interest income.</w:t>
      </w:r>
    </w:p>
    <w:p w:rsidR="00A43F3B" w:rsidRDefault="00A43F3B" w:rsidP="00C40C99">
      <w:pPr>
        <w:pStyle w:val="NoSpacing"/>
        <w:spacing w:line="276" w:lineRule="auto"/>
        <w:jc w:val="both"/>
        <w:rPr>
          <w:rFonts w:ascii="Bookman Old Style" w:hAnsi="Bookman Old Style"/>
        </w:rPr>
      </w:pPr>
    </w:p>
    <w:p w:rsidR="00A43F3B" w:rsidRDefault="00A43F3B" w:rsidP="00C40C99">
      <w:pPr>
        <w:pStyle w:val="NoSpacing"/>
        <w:spacing w:line="276" w:lineRule="auto"/>
        <w:jc w:val="both"/>
        <w:rPr>
          <w:rFonts w:ascii="Bookman Old Style" w:hAnsi="Bookman Old Style"/>
        </w:rPr>
      </w:pPr>
      <w:r>
        <w:rPr>
          <w:rFonts w:ascii="Bookman Old Style" w:hAnsi="Bookman Old Style"/>
        </w:rPr>
        <w:t>This audit has revealed that the Committee/Management of this Fund, the Finance Secretary</w:t>
      </w:r>
      <w:r w:rsidR="007D5C69">
        <w:rPr>
          <w:rFonts w:ascii="Bookman Old Style" w:hAnsi="Bookman Old Style"/>
        </w:rPr>
        <w:t xml:space="preserve"> as the Trustee</w:t>
      </w:r>
      <w:r>
        <w:rPr>
          <w:rFonts w:ascii="Bookman Old Style" w:hAnsi="Bookman Old Style"/>
        </w:rPr>
        <w:t>,</w:t>
      </w:r>
      <w:r w:rsidR="00AF7CA4">
        <w:rPr>
          <w:rFonts w:ascii="Bookman Old Style" w:hAnsi="Bookman Old Style"/>
        </w:rPr>
        <w:t xml:space="preserve"> and the management </w:t>
      </w:r>
      <w:proofErr w:type="spellStart"/>
      <w:r w:rsidR="00AF7CA4">
        <w:rPr>
          <w:rFonts w:ascii="Bookman Old Style" w:hAnsi="Bookman Old Style"/>
        </w:rPr>
        <w:t>Guysuco</w:t>
      </w:r>
      <w:proofErr w:type="spellEnd"/>
      <w:r w:rsidR="00AF7CA4">
        <w:rPr>
          <w:rFonts w:ascii="Bookman Old Style" w:hAnsi="Bookman Old Style"/>
        </w:rPr>
        <w:t xml:space="preserve"> are required</w:t>
      </w:r>
      <w:r>
        <w:rPr>
          <w:rFonts w:ascii="Bookman Old Style" w:hAnsi="Bookman Old Style"/>
        </w:rPr>
        <w:t xml:space="preserve"> to be working togeth</w:t>
      </w:r>
      <w:r w:rsidR="00AF7CA4">
        <w:rPr>
          <w:rFonts w:ascii="Bookman Old Style" w:hAnsi="Bookman Old Style"/>
        </w:rPr>
        <w:t>er so as to meet the mission of this Fund, which in sum is to provide improvements of social and public health activities for sugar workers.</w:t>
      </w:r>
      <w:r>
        <w:rPr>
          <w:rFonts w:ascii="Bookman Old Style" w:hAnsi="Bookman Old Style"/>
        </w:rPr>
        <w:t xml:space="preserve"> From the Findings ment</w:t>
      </w:r>
      <w:r w:rsidR="00AF7CA4">
        <w:rPr>
          <w:rFonts w:ascii="Bookman Old Style" w:hAnsi="Bookman Old Style"/>
        </w:rPr>
        <w:t xml:space="preserve">ioned herein, the parties are apparently not </w:t>
      </w:r>
      <w:r>
        <w:rPr>
          <w:rFonts w:ascii="Bookman Old Style" w:hAnsi="Bookman Old Style"/>
        </w:rPr>
        <w:t xml:space="preserve">aware of the legal </w:t>
      </w:r>
      <w:r w:rsidR="00AF7CA4">
        <w:rPr>
          <w:rFonts w:ascii="Bookman Old Style" w:hAnsi="Bookman Old Style"/>
        </w:rPr>
        <w:t xml:space="preserve">and other </w:t>
      </w:r>
      <w:r>
        <w:rPr>
          <w:rFonts w:ascii="Bookman Old Style" w:hAnsi="Bookman Old Style"/>
        </w:rPr>
        <w:t>requirem</w:t>
      </w:r>
      <w:r w:rsidR="00AF7CA4">
        <w:rPr>
          <w:rFonts w:ascii="Bookman Old Style" w:hAnsi="Bookman Old Style"/>
        </w:rPr>
        <w:t>ents in administering this Fund, hence there is the urgent need to take corrective action accordingly.</w:t>
      </w:r>
    </w:p>
    <w:p w:rsidR="00A43F3B" w:rsidRDefault="00A43F3B" w:rsidP="00C40C99">
      <w:pPr>
        <w:pStyle w:val="NoSpacing"/>
        <w:spacing w:line="276" w:lineRule="auto"/>
        <w:jc w:val="both"/>
        <w:rPr>
          <w:rFonts w:ascii="Bookman Old Style" w:hAnsi="Bookman Old Style"/>
        </w:rPr>
      </w:pPr>
    </w:p>
    <w:p w:rsidR="00B32414" w:rsidRDefault="00B32414" w:rsidP="00C40C99">
      <w:pPr>
        <w:pStyle w:val="NoSpacing"/>
        <w:spacing w:line="276" w:lineRule="auto"/>
        <w:jc w:val="both"/>
        <w:rPr>
          <w:rFonts w:ascii="Bookman Old Style" w:hAnsi="Bookman Old Style"/>
        </w:rPr>
      </w:pPr>
    </w:p>
    <w:p w:rsidR="008C178D" w:rsidRDefault="008C178D" w:rsidP="00C40C99">
      <w:pPr>
        <w:jc w:val="both"/>
        <w:rPr>
          <w:rFonts w:ascii="Bookman Old Style" w:hAnsi="Bookman Old Style"/>
        </w:rPr>
      </w:pPr>
      <w:r>
        <w:rPr>
          <w:rFonts w:ascii="Bookman Old Style" w:hAnsi="Bookman Old Style"/>
        </w:rPr>
        <w:br w:type="page"/>
      </w:r>
    </w:p>
    <w:p w:rsidR="00A43F3B" w:rsidRDefault="00CE56B6" w:rsidP="00C40C99">
      <w:pPr>
        <w:pStyle w:val="NoSpacing"/>
        <w:spacing w:line="276" w:lineRule="auto"/>
        <w:jc w:val="both"/>
        <w:rPr>
          <w:rFonts w:ascii="Bookman Old Style" w:hAnsi="Bookman Old Style"/>
          <w:b/>
        </w:rPr>
      </w:pPr>
      <w:r>
        <w:rPr>
          <w:rFonts w:ascii="Bookman Old Style" w:hAnsi="Bookman Old Style"/>
          <w:b/>
        </w:rPr>
        <w:lastRenderedPageBreak/>
        <w:t>8.00</w:t>
      </w:r>
      <w:r>
        <w:rPr>
          <w:rFonts w:ascii="Bookman Old Style" w:hAnsi="Bookman Old Style"/>
          <w:b/>
        </w:rPr>
        <w:tab/>
        <w:t>ACKNOWLEDGEMENTS</w:t>
      </w:r>
    </w:p>
    <w:p w:rsidR="008C178D" w:rsidRDefault="008C178D" w:rsidP="00C40C99">
      <w:pPr>
        <w:pStyle w:val="NoSpacing"/>
        <w:spacing w:line="276" w:lineRule="auto"/>
        <w:jc w:val="both"/>
        <w:rPr>
          <w:rFonts w:ascii="Bookman Old Style" w:hAnsi="Bookman Old Style"/>
          <w:b/>
        </w:rPr>
      </w:pPr>
    </w:p>
    <w:p w:rsidR="00A43F3B" w:rsidRPr="004B7B1B" w:rsidRDefault="00A43F3B" w:rsidP="00C40C99">
      <w:pPr>
        <w:pStyle w:val="NoSpacing"/>
        <w:spacing w:line="276" w:lineRule="auto"/>
        <w:jc w:val="both"/>
        <w:rPr>
          <w:rFonts w:ascii="Bookman Old Style" w:hAnsi="Bookman Old Style"/>
        </w:rPr>
      </w:pPr>
      <w:r>
        <w:rPr>
          <w:rFonts w:ascii="Bookman Old Style" w:hAnsi="Bookman Old Style"/>
        </w:rPr>
        <w:t>We wish to express our sincere appreciation to the staff of SILWF and the Ministry of Finance who ha</w:t>
      </w:r>
      <w:r w:rsidR="00E8496F">
        <w:rPr>
          <w:rFonts w:ascii="Bookman Old Style" w:hAnsi="Bookman Old Style"/>
        </w:rPr>
        <w:t>d interfa</w:t>
      </w:r>
      <w:r w:rsidR="00B85716">
        <w:rPr>
          <w:rFonts w:ascii="Bookman Old Style" w:hAnsi="Bookman Old Style"/>
        </w:rPr>
        <w:t>ced with us and given us full cooperation</w:t>
      </w:r>
      <w:r w:rsidR="00E8496F">
        <w:rPr>
          <w:rFonts w:ascii="Bookman Old Style" w:hAnsi="Bookman Old Style"/>
        </w:rPr>
        <w:t xml:space="preserve"> in carrying out this </w:t>
      </w:r>
      <w:r w:rsidR="007D5C69">
        <w:rPr>
          <w:rFonts w:ascii="Bookman Old Style" w:hAnsi="Bookman Old Style"/>
        </w:rPr>
        <w:t>audit</w:t>
      </w:r>
      <w:r>
        <w:rPr>
          <w:rFonts w:ascii="Bookman Old Style" w:hAnsi="Bookman Old Style"/>
        </w:rPr>
        <w:t xml:space="preserve">. </w:t>
      </w:r>
    </w:p>
    <w:p w:rsidR="00E8496F" w:rsidRPr="00ED3C64" w:rsidRDefault="00E8496F" w:rsidP="00C40C99">
      <w:pPr>
        <w:spacing w:after="0"/>
        <w:jc w:val="both"/>
        <w:rPr>
          <w:rFonts w:ascii="Bookman Old Style" w:hAnsi="Bookman Old Style"/>
        </w:rPr>
      </w:pPr>
    </w:p>
    <w:sectPr w:rsidR="00E8496F" w:rsidRPr="00ED3C64" w:rsidSect="004B247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96" w:rsidRDefault="00D55896" w:rsidP="00967784">
      <w:pPr>
        <w:spacing w:after="0" w:line="240" w:lineRule="auto"/>
      </w:pPr>
      <w:r>
        <w:separator/>
      </w:r>
    </w:p>
  </w:endnote>
  <w:endnote w:type="continuationSeparator" w:id="1">
    <w:p w:rsidR="00D55896" w:rsidRDefault="00D55896" w:rsidP="0096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77915"/>
      <w:docPartObj>
        <w:docPartGallery w:val="Page Numbers (Bottom of Page)"/>
        <w:docPartUnique/>
      </w:docPartObj>
    </w:sdtPr>
    <w:sdtContent>
      <w:p w:rsidR="00D55896" w:rsidRDefault="00B772E3">
        <w:pPr>
          <w:pStyle w:val="Footer"/>
          <w:jc w:val="center"/>
        </w:pPr>
        <w:r>
          <w:fldChar w:fldCharType="begin"/>
        </w:r>
        <w:r w:rsidR="00D55896">
          <w:instrText xml:space="preserve"> PAGE   \* MERGEFORMAT </w:instrText>
        </w:r>
        <w:r>
          <w:fldChar w:fldCharType="separate"/>
        </w:r>
        <w:r w:rsidR="005F14F0">
          <w:rPr>
            <w:noProof/>
          </w:rPr>
          <w:t>4</w:t>
        </w:r>
        <w:r>
          <w:rPr>
            <w:noProof/>
          </w:rPr>
          <w:fldChar w:fldCharType="end"/>
        </w:r>
      </w:p>
    </w:sdtContent>
  </w:sdt>
  <w:p w:rsidR="00D55896" w:rsidRDefault="00D55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96" w:rsidRDefault="00D55896" w:rsidP="00967784">
      <w:pPr>
        <w:spacing w:after="0" w:line="240" w:lineRule="auto"/>
      </w:pPr>
      <w:r>
        <w:separator/>
      </w:r>
    </w:p>
  </w:footnote>
  <w:footnote w:type="continuationSeparator" w:id="1">
    <w:p w:rsidR="00D55896" w:rsidRDefault="00D55896" w:rsidP="009677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611"/>
    <w:multiLevelType w:val="hybridMultilevel"/>
    <w:tmpl w:val="74D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A2F39"/>
    <w:multiLevelType w:val="multilevel"/>
    <w:tmpl w:val="B5E0BF8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9E7B1F"/>
    <w:multiLevelType w:val="hybridMultilevel"/>
    <w:tmpl w:val="65644C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5844F1"/>
    <w:multiLevelType w:val="hybridMultilevel"/>
    <w:tmpl w:val="03C2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3F8C"/>
    <w:multiLevelType w:val="hybridMultilevel"/>
    <w:tmpl w:val="2E0834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E90D12"/>
    <w:multiLevelType w:val="hybridMultilevel"/>
    <w:tmpl w:val="485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1EFA"/>
    <w:multiLevelType w:val="hybridMultilevel"/>
    <w:tmpl w:val="378096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B2E65"/>
    <w:multiLevelType w:val="hybridMultilevel"/>
    <w:tmpl w:val="4D08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F71"/>
    <w:multiLevelType w:val="hybridMultilevel"/>
    <w:tmpl w:val="878EC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11B32"/>
    <w:multiLevelType w:val="hybridMultilevel"/>
    <w:tmpl w:val="0E2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C38A1"/>
    <w:multiLevelType w:val="hybridMultilevel"/>
    <w:tmpl w:val="8C70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671BE"/>
    <w:multiLevelType w:val="hybridMultilevel"/>
    <w:tmpl w:val="AA3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57F34"/>
    <w:multiLevelType w:val="hybridMultilevel"/>
    <w:tmpl w:val="8F9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90D43"/>
    <w:multiLevelType w:val="hybridMultilevel"/>
    <w:tmpl w:val="DA16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B0E73"/>
    <w:multiLevelType w:val="hybridMultilevel"/>
    <w:tmpl w:val="AD90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024E1"/>
    <w:multiLevelType w:val="hybridMultilevel"/>
    <w:tmpl w:val="1BB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1238C"/>
    <w:multiLevelType w:val="hybridMultilevel"/>
    <w:tmpl w:val="EDF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1028E"/>
    <w:multiLevelType w:val="hybridMultilevel"/>
    <w:tmpl w:val="4FDA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32912"/>
    <w:multiLevelType w:val="hybridMultilevel"/>
    <w:tmpl w:val="349E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90BFC"/>
    <w:multiLevelType w:val="hybridMultilevel"/>
    <w:tmpl w:val="E798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B60F4"/>
    <w:multiLevelType w:val="hybridMultilevel"/>
    <w:tmpl w:val="063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65AFA"/>
    <w:multiLevelType w:val="hybridMultilevel"/>
    <w:tmpl w:val="064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46A9E"/>
    <w:multiLevelType w:val="hybridMultilevel"/>
    <w:tmpl w:val="D53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30F36"/>
    <w:multiLevelType w:val="hybridMultilevel"/>
    <w:tmpl w:val="7390CBA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EA0165"/>
    <w:multiLevelType w:val="hybridMultilevel"/>
    <w:tmpl w:val="3FD8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D5D22"/>
    <w:multiLevelType w:val="hybridMultilevel"/>
    <w:tmpl w:val="5CA2188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4DF034FD"/>
    <w:multiLevelType w:val="hybridMultilevel"/>
    <w:tmpl w:val="30C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63C7E"/>
    <w:multiLevelType w:val="hybridMultilevel"/>
    <w:tmpl w:val="ED0A5C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48296B"/>
    <w:multiLevelType w:val="hybridMultilevel"/>
    <w:tmpl w:val="75C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06BA9"/>
    <w:multiLevelType w:val="hybridMultilevel"/>
    <w:tmpl w:val="01A8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6034D"/>
    <w:multiLevelType w:val="hybridMultilevel"/>
    <w:tmpl w:val="BFE89D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43A056E"/>
    <w:multiLevelType w:val="hybridMultilevel"/>
    <w:tmpl w:val="FF365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27170B"/>
    <w:multiLevelType w:val="hybridMultilevel"/>
    <w:tmpl w:val="5CC8F7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231CC4"/>
    <w:multiLevelType w:val="hybridMultilevel"/>
    <w:tmpl w:val="9C42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9754D"/>
    <w:multiLevelType w:val="hybridMultilevel"/>
    <w:tmpl w:val="C30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E5497"/>
    <w:multiLevelType w:val="hybridMultilevel"/>
    <w:tmpl w:val="99CA6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890E4A"/>
    <w:multiLevelType w:val="hybridMultilevel"/>
    <w:tmpl w:val="D82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76CE0"/>
    <w:multiLevelType w:val="hybridMultilevel"/>
    <w:tmpl w:val="51686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0C14E7"/>
    <w:multiLevelType w:val="hybridMultilevel"/>
    <w:tmpl w:val="47E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60274"/>
    <w:multiLevelType w:val="hybridMultilevel"/>
    <w:tmpl w:val="9D3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71313"/>
    <w:multiLevelType w:val="hybridMultilevel"/>
    <w:tmpl w:val="D1FE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63835"/>
    <w:multiLevelType w:val="hybridMultilevel"/>
    <w:tmpl w:val="03B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23794"/>
    <w:multiLevelType w:val="hybridMultilevel"/>
    <w:tmpl w:val="D04EED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1B175A"/>
    <w:multiLevelType w:val="hybridMultilevel"/>
    <w:tmpl w:val="1978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345AD4"/>
    <w:multiLevelType w:val="hybridMultilevel"/>
    <w:tmpl w:val="7B3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E4EAD"/>
    <w:multiLevelType w:val="hybridMultilevel"/>
    <w:tmpl w:val="02E0B1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8"/>
  </w:num>
  <w:num w:numId="3">
    <w:abstractNumId w:val="39"/>
  </w:num>
  <w:num w:numId="4">
    <w:abstractNumId w:val="21"/>
  </w:num>
  <w:num w:numId="5">
    <w:abstractNumId w:val="16"/>
  </w:num>
  <w:num w:numId="6">
    <w:abstractNumId w:val="13"/>
  </w:num>
  <w:num w:numId="7">
    <w:abstractNumId w:val="20"/>
  </w:num>
  <w:num w:numId="8">
    <w:abstractNumId w:val="38"/>
  </w:num>
  <w:num w:numId="9">
    <w:abstractNumId w:val="27"/>
  </w:num>
  <w:num w:numId="10">
    <w:abstractNumId w:val="34"/>
  </w:num>
  <w:num w:numId="11">
    <w:abstractNumId w:val="15"/>
  </w:num>
  <w:num w:numId="12">
    <w:abstractNumId w:val="2"/>
  </w:num>
  <w:num w:numId="13">
    <w:abstractNumId w:val="12"/>
  </w:num>
  <w:num w:numId="14">
    <w:abstractNumId w:val="36"/>
  </w:num>
  <w:num w:numId="15">
    <w:abstractNumId w:val="3"/>
  </w:num>
  <w:num w:numId="16">
    <w:abstractNumId w:val="11"/>
  </w:num>
  <w:num w:numId="17">
    <w:abstractNumId w:val="45"/>
  </w:num>
  <w:num w:numId="18">
    <w:abstractNumId w:val="40"/>
  </w:num>
  <w:num w:numId="19">
    <w:abstractNumId w:val="33"/>
  </w:num>
  <w:num w:numId="20">
    <w:abstractNumId w:val="4"/>
  </w:num>
  <w:num w:numId="21">
    <w:abstractNumId w:val="41"/>
  </w:num>
  <w:num w:numId="22">
    <w:abstractNumId w:val="9"/>
  </w:num>
  <w:num w:numId="23">
    <w:abstractNumId w:val="24"/>
  </w:num>
  <w:num w:numId="24">
    <w:abstractNumId w:val="14"/>
  </w:num>
  <w:num w:numId="25">
    <w:abstractNumId w:val="37"/>
  </w:num>
  <w:num w:numId="26">
    <w:abstractNumId w:val="31"/>
  </w:num>
  <w:num w:numId="27">
    <w:abstractNumId w:val="29"/>
  </w:num>
  <w:num w:numId="28">
    <w:abstractNumId w:val="44"/>
  </w:num>
  <w:num w:numId="29">
    <w:abstractNumId w:val="22"/>
  </w:num>
  <w:num w:numId="30">
    <w:abstractNumId w:val="19"/>
  </w:num>
  <w:num w:numId="31">
    <w:abstractNumId w:val="17"/>
  </w:num>
  <w:num w:numId="32">
    <w:abstractNumId w:val="0"/>
  </w:num>
  <w:num w:numId="33">
    <w:abstractNumId w:val="18"/>
  </w:num>
  <w:num w:numId="34">
    <w:abstractNumId w:val="35"/>
  </w:num>
  <w:num w:numId="35">
    <w:abstractNumId w:val="43"/>
  </w:num>
  <w:num w:numId="36">
    <w:abstractNumId w:val="30"/>
  </w:num>
  <w:num w:numId="37">
    <w:abstractNumId w:val="25"/>
  </w:num>
  <w:num w:numId="38">
    <w:abstractNumId w:val="1"/>
  </w:num>
  <w:num w:numId="39">
    <w:abstractNumId w:val="5"/>
  </w:num>
  <w:num w:numId="40">
    <w:abstractNumId w:val="26"/>
  </w:num>
  <w:num w:numId="41">
    <w:abstractNumId w:val="8"/>
  </w:num>
  <w:num w:numId="42">
    <w:abstractNumId w:val="32"/>
  </w:num>
  <w:num w:numId="43">
    <w:abstractNumId w:val="6"/>
  </w:num>
  <w:num w:numId="44">
    <w:abstractNumId w:val="42"/>
  </w:num>
  <w:num w:numId="45">
    <w:abstractNumId w:val="2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2474"/>
    <w:rsid w:val="00001B7A"/>
    <w:rsid w:val="00001D55"/>
    <w:rsid w:val="00012C47"/>
    <w:rsid w:val="00021C8E"/>
    <w:rsid w:val="000318EC"/>
    <w:rsid w:val="00047F70"/>
    <w:rsid w:val="00055E72"/>
    <w:rsid w:val="0009663A"/>
    <w:rsid w:val="00097305"/>
    <w:rsid w:val="001139CC"/>
    <w:rsid w:val="00123F5E"/>
    <w:rsid w:val="001315A2"/>
    <w:rsid w:val="00143C0F"/>
    <w:rsid w:val="00170D0C"/>
    <w:rsid w:val="001A3F5F"/>
    <w:rsid w:val="001A5922"/>
    <w:rsid w:val="001D3D8E"/>
    <w:rsid w:val="002043CD"/>
    <w:rsid w:val="0024433F"/>
    <w:rsid w:val="00253861"/>
    <w:rsid w:val="00253A36"/>
    <w:rsid w:val="00263103"/>
    <w:rsid w:val="002766F7"/>
    <w:rsid w:val="00282D8A"/>
    <w:rsid w:val="002A10A0"/>
    <w:rsid w:val="002B3EA5"/>
    <w:rsid w:val="002C38C5"/>
    <w:rsid w:val="002F5ED0"/>
    <w:rsid w:val="002F7EC2"/>
    <w:rsid w:val="003156BA"/>
    <w:rsid w:val="00382A5B"/>
    <w:rsid w:val="0038397A"/>
    <w:rsid w:val="00395325"/>
    <w:rsid w:val="003B2C4D"/>
    <w:rsid w:val="003B72DB"/>
    <w:rsid w:val="003C75F8"/>
    <w:rsid w:val="003D5CB6"/>
    <w:rsid w:val="003F08B9"/>
    <w:rsid w:val="00417EC2"/>
    <w:rsid w:val="00421FBE"/>
    <w:rsid w:val="00485C91"/>
    <w:rsid w:val="00494B65"/>
    <w:rsid w:val="004A1149"/>
    <w:rsid w:val="004A2140"/>
    <w:rsid w:val="004B2474"/>
    <w:rsid w:val="004F56C9"/>
    <w:rsid w:val="005016F4"/>
    <w:rsid w:val="0051644A"/>
    <w:rsid w:val="00533A29"/>
    <w:rsid w:val="00534F53"/>
    <w:rsid w:val="00547488"/>
    <w:rsid w:val="00554B29"/>
    <w:rsid w:val="00567FEF"/>
    <w:rsid w:val="0057782F"/>
    <w:rsid w:val="00580CDE"/>
    <w:rsid w:val="005A302D"/>
    <w:rsid w:val="005C21EE"/>
    <w:rsid w:val="005C4174"/>
    <w:rsid w:val="005E0389"/>
    <w:rsid w:val="005F14F0"/>
    <w:rsid w:val="0060128E"/>
    <w:rsid w:val="00633CF4"/>
    <w:rsid w:val="00687CBB"/>
    <w:rsid w:val="00693551"/>
    <w:rsid w:val="006A1CEE"/>
    <w:rsid w:val="006C6138"/>
    <w:rsid w:val="006D227C"/>
    <w:rsid w:val="006D5D4D"/>
    <w:rsid w:val="006F7436"/>
    <w:rsid w:val="00704897"/>
    <w:rsid w:val="00734E4F"/>
    <w:rsid w:val="0074641D"/>
    <w:rsid w:val="00747D9C"/>
    <w:rsid w:val="00786D75"/>
    <w:rsid w:val="00796683"/>
    <w:rsid w:val="007D5C69"/>
    <w:rsid w:val="007D7EF8"/>
    <w:rsid w:val="007E6E03"/>
    <w:rsid w:val="007F065E"/>
    <w:rsid w:val="008227DA"/>
    <w:rsid w:val="008252E5"/>
    <w:rsid w:val="00826603"/>
    <w:rsid w:val="008504F9"/>
    <w:rsid w:val="0085169A"/>
    <w:rsid w:val="008605F4"/>
    <w:rsid w:val="0087313B"/>
    <w:rsid w:val="00875554"/>
    <w:rsid w:val="00876C2F"/>
    <w:rsid w:val="008812E8"/>
    <w:rsid w:val="00881483"/>
    <w:rsid w:val="00891649"/>
    <w:rsid w:val="00895CC1"/>
    <w:rsid w:val="00897070"/>
    <w:rsid w:val="008B6E65"/>
    <w:rsid w:val="008C178D"/>
    <w:rsid w:val="008C1EB7"/>
    <w:rsid w:val="008E6702"/>
    <w:rsid w:val="008E6F4A"/>
    <w:rsid w:val="008F104B"/>
    <w:rsid w:val="00901C67"/>
    <w:rsid w:val="00902BFB"/>
    <w:rsid w:val="00914DEC"/>
    <w:rsid w:val="00916958"/>
    <w:rsid w:val="0093340D"/>
    <w:rsid w:val="00967784"/>
    <w:rsid w:val="00967C3D"/>
    <w:rsid w:val="00984132"/>
    <w:rsid w:val="00990CD8"/>
    <w:rsid w:val="009A686A"/>
    <w:rsid w:val="009C11E2"/>
    <w:rsid w:val="009C7019"/>
    <w:rsid w:val="009C7D6F"/>
    <w:rsid w:val="00A23E7E"/>
    <w:rsid w:val="00A306D8"/>
    <w:rsid w:val="00A36F24"/>
    <w:rsid w:val="00A43F3B"/>
    <w:rsid w:val="00A473B7"/>
    <w:rsid w:val="00A5341F"/>
    <w:rsid w:val="00A552C1"/>
    <w:rsid w:val="00A72CCB"/>
    <w:rsid w:val="00A93DF8"/>
    <w:rsid w:val="00A949B0"/>
    <w:rsid w:val="00AA1685"/>
    <w:rsid w:val="00AA39C2"/>
    <w:rsid w:val="00AD446E"/>
    <w:rsid w:val="00AE5544"/>
    <w:rsid w:val="00AF7CA4"/>
    <w:rsid w:val="00B117B4"/>
    <w:rsid w:val="00B31C08"/>
    <w:rsid w:val="00B32414"/>
    <w:rsid w:val="00B56447"/>
    <w:rsid w:val="00B666F5"/>
    <w:rsid w:val="00B678B8"/>
    <w:rsid w:val="00B772E3"/>
    <w:rsid w:val="00B85716"/>
    <w:rsid w:val="00BF5C5A"/>
    <w:rsid w:val="00C21586"/>
    <w:rsid w:val="00C40C99"/>
    <w:rsid w:val="00C51339"/>
    <w:rsid w:val="00C555E4"/>
    <w:rsid w:val="00C56EA6"/>
    <w:rsid w:val="00CB0963"/>
    <w:rsid w:val="00CC596A"/>
    <w:rsid w:val="00CE56B6"/>
    <w:rsid w:val="00D12EBD"/>
    <w:rsid w:val="00D150AA"/>
    <w:rsid w:val="00D35000"/>
    <w:rsid w:val="00D47436"/>
    <w:rsid w:val="00D55896"/>
    <w:rsid w:val="00D90F46"/>
    <w:rsid w:val="00D9228D"/>
    <w:rsid w:val="00D953FB"/>
    <w:rsid w:val="00D9601B"/>
    <w:rsid w:val="00DA2621"/>
    <w:rsid w:val="00DA30C3"/>
    <w:rsid w:val="00E063A1"/>
    <w:rsid w:val="00E32AA4"/>
    <w:rsid w:val="00E40CF6"/>
    <w:rsid w:val="00E64613"/>
    <w:rsid w:val="00E72FE3"/>
    <w:rsid w:val="00E743ED"/>
    <w:rsid w:val="00E8072F"/>
    <w:rsid w:val="00E84397"/>
    <w:rsid w:val="00E8496F"/>
    <w:rsid w:val="00E91479"/>
    <w:rsid w:val="00E92764"/>
    <w:rsid w:val="00E9377D"/>
    <w:rsid w:val="00E9442F"/>
    <w:rsid w:val="00EA5772"/>
    <w:rsid w:val="00EB0E41"/>
    <w:rsid w:val="00EC7262"/>
    <w:rsid w:val="00ED2C1B"/>
    <w:rsid w:val="00ED35F9"/>
    <w:rsid w:val="00EE0918"/>
    <w:rsid w:val="00EF6781"/>
    <w:rsid w:val="00F0419E"/>
    <w:rsid w:val="00F37E0A"/>
    <w:rsid w:val="00F60262"/>
    <w:rsid w:val="00F60452"/>
    <w:rsid w:val="00F644D2"/>
    <w:rsid w:val="00F731AA"/>
    <w:rsid w:val="00F73DAE"/>
    <w:rsid w:val="00F9039F"/>
    <w:rsid w:val="00F948F8"/>
    <w:rsid w:val="00FB0AF5"/>
    <w:rsid w:val="00FB1E03"/>
    <w:rsid w:val="00FD3546"/>
    <w:rsid w:val="00FE70AB"/>
    <w:rsid w:val="00FF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4A"/>
    <w:pPr>
      <w:ind w:left="720"/>
      <w:contextualSpacing/>
    </w:pPr>
  </w:style>
  <w:style w:type="paragraph" w:styleId="NoSpacing">
    <w:name w:val="No Spacing"/>
    <w:uiPriority w:val="1"/>
    <w:qFormat/>
    <w:rsid w:val="00875554"/>
    <w:pPr>
      <w:spacing w:after="0" w:line="240" w:lineRule="auto"/>
    </w:pPr>
  </w:style>
  <w:style w:type="paragraph" w:styleId="Header">
    <w:name w:val="header"/>
    <w:basedOn w:val="Normal"/>
    <w:link w:val="HeaderChar"/>
    <w:uiPriority w:val="99"/>
    <w:semiHidden/>
    <w:unhideWhenUsed/>
    <w:rsid w:val="009677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784"/>
  </w:style>
  <w:style w:type="paragraph" w:styleId="Footer">
    <w:name w:val="footer"/>
    <w:basedOn w:val="Normal"/>
    <w:link w:val="FooterChar"/>
    <w:uiPriority w:val="99"/>
    <w:unhideWhenUsed/>
    <w:rsid w:val="00967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84"/>
  </w:style>
  <w:style w:type="paragraph" w:styleId="BalloonText">
    <w:name w:val="Balloon Text"/>
    <w:basedOn w:val="Normal"/>
    <w:link w:val="BalloonTextChar"/>
    <w:uiPriority w:val="99"/>
    <w:semiHidden/>
    <w:unhideWhenUsed/>
    <w:rsid w:val="00FD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46"/>
    <w:rPr>
      <w:rFonts w:ascii="Tahoma" w:hAnsi="Tahoma" w:cs="Tahoma"/>
      <w:sz w:val="16"/>
      <w:szCs w:val="16"/>
    </w:rPr>
  </w:style>
  <w:style w:type="table" w:styleId="TableGrid">
    <w:name w:val="Table Grid"/>
    <w:basedOn w:val="TableNormal"/>
    <w:uiPriority w:val="59"/>
    <w:rsid w:val="00901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55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0990-46FB-4C8A-8F77-1167D45F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6650</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minsec2</cp:lastModifiedBy>
  <cp:revision>2</cp:revision>
  <cp:lastPrinted>2015-11-02T18:22:00Z</cp:lastPrinted>
  <dcterms:created xsi:type="dcterms:W3CDTF">2016-03-07T18:12:00Z</dcterms:created>
  <dcterms:modified xsi:type="dcterms:W3CDTF">2016-03-07T18:12:00Z</dcterms:modified>
</cp:coreProperties>
</file>